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00A7A" w14:textId="169C8398" w:rsidR="00451FD2" w:rsidRDefault="00424AED" w:rsidP="008B2B77">
      <w:pPr>
        <w:jc w:val="both"/>
        <w:rPr>
          <w:b/>
          <w:color w:val="000000" w:themeColor="text1"/>
          <w:sz w:val="44"/>
          <w:szCs w:val="44"/>
        </w:rPr>
      </w:pPr>
      <w:r w:rsidRPr="008B2B77">
        <w:rPr>
          <w:b/>
          <w:color w:val="000000" w:themeColor="text1"/>
          <w:sz w:val="44"/>
          <w:szCs w:val="44"/>
        </w:rPr>
        <w:t xml:space="preserve">La </w:t>
      </w:r>
      <w:r w:rsidR="003B477F" w:rsidRPr="008B2B77">
        <w:rPr>
          <w:b/>
          <w:color w:val="000000" w:themeColor="text1"/>
          <w:sz w:val="44"/>
          <w:szCs w:val="44"/>
        </w:rPr>
        <w:t>Comissió Assessora d</w:t>
      </w:r>
      <w:r w:rsidR="00BD42E2">
        <w:rPr>
          <w:b/>
          <w:color w:val="000000" w:themeColor="text1"/>
          <w:sz w:val="44"/>
          <w:szCs w:val="44"/>
        </w:rPr>
        <w:t xml:space="preserve">el Ripollès </w:t>
      </w:r>
      <w:r w:rsidR="006508BC">
        <w:rPr>
          <w:b/>
          <w:color w:val="000000" w:themeColor="text1"/>
          <w:sz w:val="44"/>
          <w:szCs w:val="44"/>
        </w:rPr>
        <w:t xml:space="preserve">dibuixa la ruta a seguir </w:t>
      </w:r>
      <w:r w:rsidR="004A03CD">
        <w:rPr>
          <w:b/>
          <w:color w:val="000000" w:themeColor="text1"/>
          <w:sz w:val="44"/>
          <w:szCs w:val="44"/>
        </w:rPr>
        <w:t xml:space="preserve">durant </w:t>
      </w:r>
      <w:r w:rsidR="006508BC">
        <w:rPr>
          <w:b/>
          <w:color w:val="000000" w:themeColor="text1"/>
          <w:sz w:val="44"/>
          <w:szCs w:val="44"/>
        </w:rPr>
        <w:t xml:space="preserve">la temporada </w:t>
      </w:r>
      <w:r w:rsidR="004A03CD">
        <w:rPr>
          <w:b/>
          <w:color w:val="000000" w:themeColor="text1"/>
          <w:sz w:val="44"/>
          <w:szCs w:val="44"/>
        </w:rPr>
        <w:t>2018-19</w:t>
      </w:r>
    </w:p>
    <w:p w14:paraId="2E0EC6E5" w14:textId="77777777" w:rsidR="00424AED" w:rsidRPr="008B2B77" w:rsidRDefault="00424AED" w:rsidP="008B2B77">
      <w:pPr>
        <w:jc w:val="both"/>
        <w:rPr>
          <w:color w:val="000000" w:themeColor="text1"/>
          <w:sz w:val="22"/>
          <w:szCs w:val="22"/>
        </w:rPr>
      </w:pPr>
    </w:p>
    <w:p w14:paraId="173617E6" w14:textId="75E78503" w:rsidR="00D64053" w:rsidRPr="006508BC" w:rsidRDefault="006D1725" w:rsidP="008B2B77">
      <w:pPr>
        <w:numPr>
          <w:ilvl w:val="0"/>
          <w:numId w:val="15"/>
        </w:numPr>
        <w:jc w:val="both"/>
        <w:rPr>
          <w:b/>
          <w:color w:val="000000" w:themeColor="text1"/>
        </w:rPr>
      </w:pPr>
      <w:r w:rsidRPr="006508BC">
        <w:rPr>
          <w:b/>
          <w:color w:val="000000" w:themeColor="text1"/>
        </w:rPr>
        <w:t xml:space="preserve">La comissió s’ha reunit per analitzar els resultats de la temporada </w:t>
      </w:r>
      <w:r w:rsidR="00D64053" w:rsidRPr="006508BC">
        <w:rPr>
          <w:b/>
          <w:color w:val="000000" w:themeColor="text1"/>
        </w:rPr>
        <w:t xml:space="preserve">d'hivern 2017-2018, </w:t>
      </w:r>
      <w:r w:rsidR="006508BC" w:rsidRPr="006508BC">
        <w:rPr>
          <w:b/>
          <w:color w:val="000000" w:themeColor="text1"/>
        </w:rPr>
        <w:t xml:space="preserve">que es va allargar gràcies a les </w:t>
      </w:r>
      <w:r w:rsidR="006508BC">
        <w:rPr>
          <w:b/>
          <w:color w:val="000000" w:themeColor="text1"/>
        </w:rPr>
        <w:t xml:space="preserve">intenses </w:t>
      </w:r>
      <w:r w:rsidR="00562664">
        <w:rPr>
          <w:b/>
          <w:color w:val="000000" w:themeColor="text1"/>
        </w:rPr>
        <w:t xml:space="preserve">nevades. L’increment de visitants </w:t>
      </w:r>
      <w:r w:rsidR="00CD43FD">
        <w:rPr>
          <w:b/>
          <w:color w:val="000000" w:themeColor="text1"/>
        </w:rPr>
        <w:t>l’any 2017 h</w:t>
      </w:r>
      <w:r w:rsidR="00562664">
        <w:rPr>
          <w:b/>
          <w:color w:val="000000" w:themeColor="text1"/>
        </w:rPr>
        <w:t>a estat d’un 17% respecte a l’any 2016</w:t>
      </w:r>
    </w:p>
    <w:p w14:paraId="46DE7F24" w14:textId="77777777" w:rsidR="00424AED" w:rsidRPr="006508BC" w:rsidRDefault="00424AED" w:rsidP="008B2B77">
      <w:pPr>
        <w:ind w:left="720"/>
        <w:jc w:val="both"/>
        <w:rPr>
          <w:b/>
          <w:color w:val="000000" w:themeColor="text1"/>
          <w:sz w:val="22"/>
          <w:szCs w:val="22"/>
        </w:rPr>
      </w:pPr>
    </w:p>
    <w:p w14:paraId="60C052DB" w14:textId="1F798383" w:rsidR="006D1725" w:rsidRPr="006508BC" w:rsidRDefault="00AB5FE7" w:rsidP="008B2B77">
      <w:pPr>
        <w:numPr>
          <w:ilvl w:val="0"/>
          <w:numId w:val="15"/>
        </w:numPr>
        <w:jc w:val="both"/>
        <w:rPr>
          <w:b/>
          <w:color w:val="000000" w:themeColor="text1"/>
        </w:rPr>
      </w:pPr>
      <w:r w:rsidRPr="006508BC">
        <w:rPr>
          <w:b/>
          <w:color w:val="000000" w:themeColor="text1"/>
        </w:rPr>
        <w:t>Durant</w:t>
      </w:r>
      <w:r w:rsidR="006D1725" w:rsidRPr="006508BC">
        <w:rPr>
          <w:b/>
          <w:color w:val="000000" w:themeColor="text1"/>
        </w:rPr>
        <w:t xml:space="preserve"> la reunió s’han presentat els objectius </w:t>
      </w:r>
      <w:r w:rsidRPr="006508BC">
        <w:rPr>
          <w:b/>
          <w:color w:val="000000" w:themeColor="text1"/>
        </w:rPr>
        <w:t>per a</w:t>
      </w:r>
      <w:r w:rsidR="006D1725" w:rsidRPr="006508BC">
        <w:rPr>
          <w:b/>
          <w:color w:val="000000" w:themeColor="text1"/>
        </w:rPr>
        <w:t xml:space="preserve"> l'estiu 2</w:t>
      </w:r>
      <w:r w:rsidR="005329A8" w:rsidRPr="006508BC">
        <w:rPr>
          <w:b/>
          <w:color w:val="000000" w:themeColor="text1"/>
        </w:rPr>
        <w:t>018 i també el Pla estratègic</w:t>
      </w:r>
      <w:r w:rsidR="006D1725" w:rsidRPr="006508BC">
        <w:rPr>
          <w:b/>
          <w:color w:val="000000" w:themeColor="text1"/>
        </w:rPr>
        <w:t xml:space="preserve"> de</w:t>
      </w:r>
      <w:r w:rsidR="00CD43FD">
        <w:rPr>
          <w:b/>
          <w:color w:val="000000" w:themeColor="text1"/>
        </w:rPr>
        <w:t xml:space="preserve"> les estacions</w:t>
      </w:r>
      <w:r w:rsidR="006D1725" w:rsidRPr="006508BC">
        <w:rPr>
          <w:b/>
          <w:color w:val="000000" w:themeColor="text1"/>
        </w:rPr>
        <w:t xml:space="preserve"> de muntanya, elaborat per la Universitat Pompeu Fabra per encàrrec d’FGC</w:t>
      </w:r>
    </w:p>
    <w:p w14:paraId="4D378009" w14:textId="77777777" w:rsidR="004209C0" w:rsidRPr="006508BC" w:rsidRDefault="004209C0" w:rsidP="008B2B77">
      <w:pPr>
        <w:pStyle w:val="Prrafodelista"/>
        <w:ind w:left="720"/>
        <w:jc w:val="both"/>
        <w:rPr>
          <w:color w:val="000000" w:themeColor="text1"/>
          <w:sz w:val="22"/>
          <w:szCs w:val="22"/>
        </w:rPr>
      </w:pPr>
    </w:p>
    <w:p w14:paraId="6537C95C" w14:textId="2BE325DC" w:rsidR="006D1725" w:rsidRPr="006508BC" w:rsidRDefault="006D1725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t>La Comissió Assessora de</w:t>
      </w:r>
      <w:r w:rsidR="00A63711" w:rsidRPr="006508BC">
        <w:rPr>
          <w:color w:val="000000" w:themeColor="text1"/>
          <w:sz w:val="22"/>
          <w:szCs w:val="22"/>
        </w:rPr>
        <w:t xml:space="preserve">l </w:t>
      </w:r>
      <w:r w:rsidR="00CD43FD">
        <w:rPr>
          <w:color w:val="000000" w:themeColor="text1"/>
          <w:sz w:val="22"/>
          <w:szCs w:val="22"/>
        </w:rPr>
        <w:t xml:space="preserve">Ripollès </w:t>
      </w:r>
      <w:r w:rsidR="009E1E7F">
        <w:rPr>
          <w:color w:val="000000" w:themeColor="text1"/>
          <w:sz w:val="22"/>
          <w:szCs w:val="22"/>
        </w:rPr>
        <w:t xml:space="preserve">es va </w:t>
      </w:r>
      <w:r w:rsidRPr="006508BC">
        <w:rPr>
          <w:color w:val="000000" w:themeColor="text1"/>
          <w:sz w:val="22"/>
          <w:szCs w:val="22"/>
        </w:rPr>
        <w:t>reuni</w:t>
      </w:r>
      <w:r w:rsidR="00CD43FD">
        <w:rPr>
          <w:color w:val="000000" w:themeColor="text1"/>
          <w:sz w:val="22"/>
          <w:szCs w:val="22"/>
        </w:rPr>
        <w:t xml:space="preserve">r ahir, </w:t>
      </w:r>
      <w:r w:rsidR="00BD42E2" w:rsidRPr="006508BC">
        <w:rPr>
          <w:color w:val="000000" w:themeColor="text1"/>
          <w:sz w:val="22"/>
          <w:szCs w:val="22"/>
        </w:rPr>
        <w:t>dilluns 14 de maig</w:t>
      </w:r>
      <w:r w:rsidR="00A63711" w:rsidRPr="006508BC">
        <w:rPr>
          <w:color w:val="000000" w:themeColor="text1"/>
          <w:sz w:val="22"/>
          <w:szCs w:val="22"/>
        </w:rPr>
        <w:t xml:space="preserve">, </w:t>
      </w:r>
      <w:r w:rsidRPr="006508BC">
        <w:rPr>
          <w:color w:val="000000" w:themeColor="text1"/>
          <w:sz w:val="22"/>
          <w:szCs w:val="22"/>
        </w:rPr>
        <w:t xml:space="preserve">per </w:t>
      </w:r>
      <w:r w:rsidR="00A63711" w:rsidRPr="006508BC">
        <w:rPr>
          <w:color w:val="000000" w:themeColor="text1"/>
          <w:sz w:val="22"/>
          <w:szCs w:val="22"/>
        </w:rPr>
        <w:t>fer un balanç de</w:t>
      </w:r>
      <w:r w:rsidRPr="006508BC">
        <w:rPr>
          <w:color w:val="000000" w:themeColor="text1"/>
          <w:sz w:val="22"/>
          <w:szCs w:val="22"/>
        </w:rPr>
        <w:t xml:space="preserve">ls bons resultats de la temporada </w:t>
      </w:r>
      <w:r w:rsidR="00A63711" w:rsidRPr="006508BC">
        <w:rPr>
          <w:color w:val="000000" w:themeColor="text1"/>
          <w:sz w:val="22"/>
          <w:szCs w:val="22"/>
        </w:rPr>
        <w:t xml:space="preserve">d’hivern </w:t>
      </w:r>
      <w:r w:rsidRPr="006508BC">
        <w:rPr>
          <w:color w:val="000000" w:themeColor="text1"/>
          <w:sz w:val="22"/>
          <w:szCs w:val="22"/>
        </w:rPr>
        <w:t>2017-18</w:t>
      </w:r>
      <w:r w:rsidR="00A63711" w:rsidRPr="006508BC">
        <w:rPr>
          <w:color w:val="000000" w:themeColor="text1"/>
          <w:sz w:val="22"/>
          <w:szCs w:val="22"/>
        </w:rPr>
        <w:t xml:space="preserve"> </w:t>
      </w:r>
      <w:r w:rsidR="00BD42E2" w:rsidRPr="006508BC">
        <w:rPr>
          <w:color w:val="000000" w:themeColor="text1"/>
          <w:sz w:val="22"/>
          <w:szCs w:val="22"/>
        </w:rPr>
        <w:t xml:space="preserve">a les estacions de Vall de Núria i Vallter 2000. Alhora, s’ha aprofitat l’avinentesa per </w:t>
      </w:r>
      <w:r w:rsidR="00A63711" w:rsidRPr="006508BC">
        <w:rPr>
          <w:color w:val="000000" w:themeColor="text1"/>
          <w:sz w:val="22"/>
          <w:szCs w:val="22"/>
        </w:rPr>
        <w:t>presentar</w:t>
      </w:r>
      <w:r w:rsidRPr="006508BC">
        <w:rPr>
          <w:color w:val="000000" w:themeColor="text1"/>
          <w:sz w:val="22"/>
          <w:szCs w:val="22"/>
        </w:rPr>
        <w:t xml:space="preserve"> als seus membres els objectius a seguir de cara a la</w:t>
      </w:r>
      <w:r w:rsidR="00A63711" w:rsidRPr="006508BC">
        <w:rPr>
          <w:color w:val="000000" w:themeColor="text1"/>
          <w:sz w:val="22"/>
          <w:szCs w:val="22"/>
        </w:rPr>
        <w:t xml:space="preserve"> propera</w:t>
      </w:r>
      <w:r w:rsidRPr="006508BC">
        <w:rPr>
          <w:color w:val="000000" w:themeColor="text1"/>
          <w:sz w:val="22"/>
          <w:szCs w:val="22"/>
        </w:rPr>
        <w:t xml:space="preserve"> temporada d'estiu 2018</w:t>
      </w:r>
      <w:r w:rsidR="00A63711" w:rsidRPr="006508BC">
        <w:rPr>
          <w:color w:val="000000" w:themeColor="text1"/>
          <w:sz w:val="22"/>
          <w:szCs w:val="22"/>
        </w:rPr>
        <w:t>,</w:t>
      </w:r>
      <w:r w:rsidRPr="006508BC">
        <w:rPr>
          <w:color w:val="000000" w:themeColor="text1"/>
          <w:sz w:val="22"/>
          <w:szCs w:val="22"/>
        </w:rPr>
        <w:t xml:space="preserve"> que començarà </w:t>
      </w:r>
      <w:r w:rsidR="005F7E71" w:rsidRPr="006508BC">
        <w:rPr>
          <w:color w:val="000000" w:themeColor="text1"/>
          <w:sz w:val="22"/>
          <w:szCs w:val="22"/>
        </w:rPr>
        <w:t>el proper</w:t>
      </w:r>
      <w:r w:rsidR="00D65B3A" w:rsidRPr="006508BC">
        <w:rPr>
          <w:color w:val="000000" w:themeColor="text1"/>
          <w:sz w:val="22"/>
          <w:szCs w:val="22"/>
        </w:rPr>
        <w:t xml:space="preserve"> mes de juliol</w:t>
      </w:r>
      <w:r w:rsidRPr="006508BC">
        <w:rPr>
          <w:color w:val="000000" w:themeColor="text1"/>
          <w:sz w:val="22"/>
          <w:szCs w:val="22"/>
        </w:rPr>
        <w:t>.</w:t>
      </w:r>
    </w:p>
    <w:p w14:paraId="2834C470" w14:textId="77777777" w:rsidR="006D1725" w:rsidRPr="006508BC" w:rsidRDefault="006D1725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</w:p>
    <w:p w14:paraId="0B60B364" w14:textId="49558DF2" w:rsidR="006D1725" w:rsidRPr="006508BC" w:rsidRDefault="00A63711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t>La Comissió Asses</w:t>
      </w:r>
      <w:r w:rsidR="00BB6BF8">
        <w:rPr>
          <w:color w:val="000000" w:themeColor="text1"/>
          <w:sz w:val="22"/>
          <w:szCs w:val="22"/>
        </w:rPr>
        <w:t>s</w:t>
      </w:r>
      <w:r w:rsidRPr="006508BC">
        <w:rPr>
          <w:color w:val="000000" w:themeColor="text1"/>
          <w:sz w:val="22"/>
          <w:szCs w:val="22"/>
        </w:rPr>
        <w:t xml:space="preserve">ora </w:t>
      </w:r>
      <w:r w:rsidR="00BD42E2" w:rsidRPr="006508BC">
        <w:rPr>
          <w:color w:val="000000" w:themeColor="text1"/>
          <w:sz w:val="22"/>
          <w:szCs w:val="22"/>
        </w:rPr>
        <w:t xml:space="preserve">del Ripollès </w:t>
      </w:r>
      <w:r w:rsidRPr="006508BC">
        <w:rPr>
          <w:color w:val="000000" w:themeColor="text1"/>
          <w:sz w:val="22"/>
          <w:szCs w:val="22"/>
        </w:rPr>
        <w:t xml:space="preserve">configura un eix vertebrador indispensable en </w:t>
      </w:r>
      <w:r w:rsidR="006D1725" w:rsidRPr="006508BC">
        <w:rPr>
          <w:color w:val="000000" w:themeColor="text1"/>
          <w:sz w:val="22"/>
          <w:szCs w:val="22"/>
        </w:rPr>
        <w:t xml:space="preserve">el territori i la xarxa empresarial de muntanya. Aglutina </w:t>
      </w:r>
      <w:r w:rsidR="00562664">
        <w:rPr>
          <w:color w:val="000000" w:themeColor="text1"/>
          <w:sz w:val="22"/>
          <w:szCs w:val="22"/>
        </w:rPr>
        <w:t>37 persones, en representació a</w:t>
      </w:r>
      <w:r w:rsidR="00562664" w:rsidRPr="006508BC">
        <w:rPr>
          <w:color w:val="000000" w:themeColor="text1"/>
          <w:sz w:val="22"/>
          <w:szCs w:val="22"/>
        </w:rPr>
        <w:t xml:space="preserve">ls </w:t>
      </w:r>
      <w:r w:rsidR="006D1725" w:rsidRPr="006508BC">
        <w:rPr>
          <w:color w:val="000000" w:themeColor="text1"/>
          <w:sz w:val="22"/>
          <w:szCs w:val="22"/>
        </w:rPr>
        <w:t>agents econòmics i institucionals de</w:t>
      </w:r>
      <w:r w:rsidR="00BD42E2" w:rsidRPr="006508BC">
        <w:rPr>
          <w:color w:val="000000" w:themeColor="text1"/>
          <w:sz w:val="22"/>
          <w:szCs w:val="22"/>
        </w:rPr>
        <w:t xml:space="preserve"> la seva àrea d’influència </w:t>
      </w:r>
      <w:r w:rsidRPr="006508BC">
        <w:rPr>
          <w:color w:val="000000" w:themeColor="text1"/>
          <w:sz w:val="22"/>
          <w:szCs w:val="22"/>
        </w:rPr>
        <w:t xml:space="preserve">i se centra a analitzar la situació </w:t>
      </w:r>
      <w:r w:rsidR="00BD42E2" w:rsidRPr="006508BC">
        <w:rPr>
          <w:color w:val="000000" w:themeColor="text1"/>
          <w:sz w:val="22"/>
          <w:szCs w:val="22"/>
        </w:rPr>
        <w:t>de Vall de Núria i Vallter 2000</w:t>
      </w:r>
      <w:r w:rsidRPr="006508BC">
        <w:rPr>
          <w:color w:val="000000" w:themeColor="text1"/>
          <w:sz w:val="22"/>
          <w:szCs w:val="22"/>
        </w:rPr>
        <w:t>, a</w:t>
      </w:r>
      <w:r w:rsidR="00FA260A" w:rsidRPr="006508BC">
        <w:rPr>
          <w:color w:val="000000" w:themeColor="text1"/>
          <w:sz w:val="22"/>
          <w:szCs w:val="22"/>
        </w:rPr>
        <w:t xml:space="preserve">mbdues </w:t>
      </w:r>
      <w:r w:rsidR="00BD42E2" w:rsidRPr="006508BC">
        <w:rPr>
          <w:color w:val="000000" w:themeColor="text1"/>
          <w:sz w:val="22"/>
          <w:szCs w:val="22"/>
        </w:rPr>
        <w:t xml:space="preserve">estacions d’esquí i muntanya </w:t>
      </w:r>
      <w:r w:rsidR="00FA260A" w:rsidRPr="006508BC">
        <w:rPr>
          <w:color w:val="000000" w:themeColor="text1"/>
          <w:sz w:val="22"/>
          <w:szCs w:val="22"/>
        </w:rPr>
        <w:t>gestionades pel Grup FGC.</w:t>
      </w:r>
    </w:p>
    <w:p w14:paraId="17CEA75F" w14:textId="77777777" w:rsidR="006D1725" w:rsidRPr="006508BC" w:rsidRDefault="006D1725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</w:p>
    <w:p w14:paraId="50914C2D" w14:textId="13DDB0DC" w:rsidR="00562664" w:rsidRDefault="00562664" w:rsidP="00562664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t xml:space="preserve">El president d'FGC, Enric </w:t>
      </w:r>
      <w:proofErr w:type="spellStart"/>
      <w:r w:rsidRPr="006508BC">
        <w:rPr>
          <w:color w:val="000000" w:themeColor="text1"/>
          <w:sz w:val="22"/>
          <w:szCs w:val="22"/>
        </w:rPr>
        <w:t>Ticó</w:t>
      </w:r>
      <w:proofErr w:type="spellEnd"/>
      <w:r w:rsidRPr="006508BC">
        <w:rPr>
          <w:color w:val="000000" w:themeColor="text1"/>
          <w:sz w:val="22"/>
          <w:szCs w:val="22"/>
        </w:rPr>
        <w:t>, ha comentat després de la trobada que “</w:t>
      </w:r>
      <w:r w:rsidRPr="00CD43FD">
        <w:rPr>
          <w:b/>
          <w:color w:val="000000" w:themeColor="text1"/>
          <w:sz w:val="22"/>
          <w:szCs w:val="22"/>
        </w:rPr>
        <w:t>les estacions de muntanya del Ripoll</w:t>
      </w:r>
      <w:r w:rsidR="00BB6BF8" w:rsidRPr="00CD43FD">
        <w:rPr>
          <w:b/>
          <w:color w:val="000000" w:themeColor="text1"/>
          <w:sz w:val="22"/>
          <w:szCs w:val="22"/>
        </w:rPr>
        <w:t>ès han continuat al servei de l’</w:t>
      </w:r>
      <w:r w:rsidR="00CD43FD" w:rsidRPr="00CD43FD">
        <w:rPr>
          <w:b/>
          <w:color w:val="000000" w:themeColor="text1"/>
          <w:sz w:val="22"/>
          <w:szCs w:val="22"/>
        </w:rPr>
        <w:t>economia productiva del Ripollès</w:t>
      </w:r>
      <w:r w:rsidRPr="00CD43FD">
        <w:rPr>
          <w:b/>
          <w:color w:val="000000" w:themeColor="text1"/>
          <w:sz w:val="22"/>
          <w:szCs w:val="22"/>
        </w:rPr>
        <w:t xml:space="preserve"> i de les comarques gironin</w:t>
      </w:r>
      <w:r w:rsidR="00BB6BF8" w:rsidRPr="00CD43FD">
        <w:rPr>
          <w:b/>
          <w:color w:val="000000" w:themeColor="text1"/>
          <w:sz w:val="22"/>
          <w:szCs w:val="22"/>
        </w:rPr>
        <w:t>es. Hem batut el rè</w:t>
      </w:r>
      <w:r w:rsidRPr="00CD43FD">
        <w:rPr>
          <w:b/>
          <w:color w:val="000000" w:themeColor="text1"/>
          <w:sz w:val="22"/>
          <w:szCs w:val="22"/>
        </w:rPr>
        <w:t>cord històric de visitants, i amb l’ajuda d’aquesta Comissió Asses</w:t>
      </w:r>
      <w:r w:rsidR="00BB6BF8" w:rsidRPr="00CD43FD">
        <w:rPr>
          <w:b/>
          <w:color w:val="000000" w:themeColor="text1"/>
          <w:sz w:val="22"/>
          <w:szCs w:val="22"/>
        </w:rPr>
        <w:t>s</w:t>
      </w:r>
      <w:r w:rsidRPr="00CD43FD">
        <w:rPr>
          <w:b/>
          <w:color w:val="000000" w:themeColor="text1"/>
          <w:sz w:val="22"/>
          <w:szCs w:val="22"/>
        </w:rPr>
        <w:t>ora</w:t>
      </w:r>
      <w:r w:rsidR="00BB6BF8" w:rsidRPr="00CD43FD">
        <w:rPr>
          <w:b/>
          <w:color w:val="000000" w:themeColor="text1"/>
          <w:sz w:val="22"/>
          <w:szCs w:val="22"/>
        </w:rPr>
        <w:t xml:space="preserve"> i dels respectius Plans Estratè</w:t>
      </w:r>
      <w:r w:rsidRPr="00CD43FD">
        <w:rPr>
          <w:b/>
          <w:color w:val="000000" w:themeColor="text1"/>
          <w:sz w:val="22"/>
          <w:szCs w:val="22"/>
        </w:rPr>
        <w:t>gics, aconseguirem</w:t>
      </w:r>
      <w:r w:rsidR="009E1E7F" w:rsidRPr="00CD43FD">
        <w:rPr>
          <w:b/>
          <w:color w:val="000000" w:themeColor="text1"/>
          <w:sz w:val="22"/>
          <w:szCs w:val="22"/>
        </w:rPr>
        <w:t xml:space="preserve"> la consolidació definitiva de V</w:t>
      </w:r>
      <w:r w:rsidRPr="00CD43FD">
        <w:rPr>
          <w:b/>
          <w:color w:val="000000" w:themeColor="text1"/>
          <w:sz w:val="22"/>
          <w:szCs w:val="22"/>
        </w:rPr>
        <w:t>all de Núria i de Vallter”.</w:t>
      </w:r>
    </w:p>
    <w:p w14:paraId="5120F524" w14:textId="77777777" w:rsidR="006D1725" w:rsidRPr="006508BC" w:rsidRDefault="006D1725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</w:p>
    <w:p w14:paraId="29F1D181" w14:textId="4B3CD748" w:rsidR="002A55D5" w:rsidRPr="006508BC" w:rsidRDefault="006508BC" w:rsidP="008B2B77">
      <w:pPr>
        <w:ind w:right="-2"/>
        <w:jc w:val="both"/>
        <w:textAlignment w:val="top"/>
        <w:rPr>
          <w:b/>
          <w:color w:val="000000" w:themeColor="text1"/>
          <w:sz w:val="22"/>
          <w:szCs w:val="22"/>
        </w:rPr>
      </w:pPr>
      <w:r w:rsidRPr="006508BC">
        <w:rPr>
          <w:b/>
          <w:color w:val="000000" w:themeColor="text1"/>
          <w:sz w:val="22"/>
          <w:szCs w:val="22"/>
        </w:rPr>
        <w:t>Allargament de la temporada d’hivern</w:t>
      </w:r>
    </w:p>
    <w:p w14:paraId="4C7869D7" w14:textId="42AA9681" w:rsidR="006508BC" w:rsidRPr="006508BC" w:rsidRDefault="003032D7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t xml:space="preserve">Com ja va passar la temporada anterior, aquest hivern 2107-18 s’ha caracteritzat </w:t>
      </w:r>
      <w:r w:rsidR="006508BC" w:rsidRPr="006508BC">
        <w:rPr>
          <w:color w:val="000000" w:themeColor="text1"/>
          <w:sz w:val="22"/>
          <w:szCs w:val="22"/>
        </w:rPr>
        <w:t xml:space="preserve">per una adaptació dels preus a les necessitats socials del públic i </w:t>
      </w:r>
      <w:r w:rsidRPr="006508BC">
        <w:rPr>
          <w:color w:val="000000" w:themeColor="text1"/>
          <w:sz w:val="22"/>
          <w:szCs w:val="22"/>
        </w:rPr>
        <w:t xml:space="preserve">una </w:t>
      </w:r>
      <w:r w:rsidR="00483A17" w:rsidRPr="006508BC">
        <w:rPr>
          <w:color w:val="000000" w:themeColor="text1"/>
          <w:sz w:val="22"/>
          <w:szCs w:val="22"/>
        </w:rPr>
        <w:t>política d’increment i d’adaptació de serveis per part del Grup FGC</w:t>
      </w:r>
      <w:r w:rsidR="006508BC" w:rsidRPr="006508BC">
        <w:rPr>
          <w:color w:val="000000" w:themeColor="text1"/>
          <w:sz w:val="22"/>
          <w:szCs w:val="22"/>
        </w:rPr>
        <w:t>. L’estació de Vallter 2000 ha estat oberta del 5 de desembre 2017 al 8 d’abril 201</w:t>
      </w:r>
      <w:r w:rsidR="00BB6BF8">
        <w:rPr>
          <w:color w:val="000000" w:themeColor="text1"/>
          <w:sz w:val="22"/>
          <w:szCs w:val="22"/>
        </w:rPr>
        <w:t>8, una setmana més del que estav</w:t>
      </w:r>
      <w:r w:rsidR="006508BC" w:rsidRPr="006508BC">
        <w:rPr>
          <w:color w:val="000000" w:themeColor="text1"/>
          <w:sz w:val="22"/>
          <w:szCs w:val="22"/>
        </w:rPr>
        <w:t xml:space="preserve">a previst en un inici. </w:t>
      </w:r>
    </w:p>
    <w:p w14:paraId="4E2941F9" w14:textId="1FD4C6B3" w:rsidR="006508BC" w:rsidRPr="006508BC" w:rsidRDefault="006508BC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</w:p>
    <w:p w14:paraId="40D78151" w14:textId="255CBB9D" w:rsidR="006508BC" w:rsidRPr="006508BC" w:rsidRDefault="006508BC" w:rsidP="006508BC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t xml:space="preserve">L’estació de Vall de Núria va obrir les seves portes el 2 de desembre de 2017, tal com estava previst, i va iniciar la temporada amb una molt bona afluència de visitants durant els dies del pont de la </w:t>
      </w:r>
      <w:r w:rsidR="006B77A0">
        <w:rPr>
          <w:color w:val="000000" w:themeColor="text1"/>
          <w:sz w:val="22"/>
          <w:szCs w:val="22"/>
        </w:rPr>
        <w:t>Purí</w:t>
      </w:r>
      <w:r w:rsidR="00BB6BF8">
        <w:rPr>
          <w:color w:val="000000" w:themeColor="text1"/>
          <w:sz w:val="22"/>
          <w:szCs w:val="22"/>
        </w:rPr>
        <w:t>s</w:t>
      </w:r>
      <w:r w:rsidR="006B77A0">
        <w:rPr>
          <w:color w:val="000000" w:themeColor="text1"/>
          <w:sz w:val="22"/>
          <w:szCs w:val="22"/>
        </w:rPr>
        <w:t>sima</w:t>
      </w:r>
      <w:r w:rsidRPr="006508BC">
        <w:rPr>
          <w:color w:val="000000" w:themeColor="text1"/>
          <w:sz w:val="22"/>
          <w:szCs w:val="22"/>
        </w:rPr>
        <w:t xml:space="preserve">. Finalment, gràcies a la gran acumulació de neu, la data de </w:t>
      </w:r>
      <w:r w:rsidRPr="006508BC">
        <w:rPr>
          <w:color w:val="000000" w:themeColor="text1"/>
          <w:sz w:val="22"/>
          <w:szCs w:val="22"/>
        </w:rPr>
        <w:lastRenderedPageBreak/>
        <w:t>tancament es va allargar fins al 8 d’abril. Tot i les grans nevades i el fort temporal de vent del mes de febrer, el mes de gener va ser molt bo i es va assolir el record de visitants del Cremallera.</w:t>
      </w:r>
    </w:p>
    <w:p w14:paraId="29F18DC3" w14:textId="28881388" w:rsidR="00BD0222" w:rsidRPr="006508BC" w:rsidRDefault="00BD0222" w:rsidP="008B2B77">
      <w:pPr>
        <w:ind w:right="-2"/>
        <w:jc w:val="both"/>
        <w:textAlignment w:val="top"/>
        <w:rPr>
          <w:b/>
          <w:color w:val="000000" w:themeColor="text1"/>
          <w:sz w:val="22"/>
          <w:szCs w:val="22"/>
        </w:rPr>
      </w:pPr>
    </w:p>
    <w:p w14:paraId="262B592B" w14:textId="77777777" w:rsidR="003032D7" w:rsidRPr="006508BC" w:rsidRDefault="003032D7" w:rsidP="008B2B77">
      <w:pPr>
        <w:ind w:right="-2"/>
        <w:jc w:val="both"/>
        <w:textAlignment w:val="top"/>
        <w:rPr>
          <w:b/>
          <w:color w:val="000000" w:themeColor="text1"/>
          <w:sz w:val="22"/>
          <w:szCs w:val="22"/>
        </w:rPr>
      </w:pPr>
      <w:r w:rsidRPr="006508BC">
        <w:rPr>
          <w:b/>
          <w:color w:val="000000" w:themeColor="text1"/>
          <w:sz w:val="22"/>
          <w:szCs w:val="22"/>
        </w:rPr>
        <w:t>La gran majoria dels visitants repeteix experiència</w:t>
      </w:r>
    </w:p>
    <w:p w14:paraId="0A52D682" w14:textId="29FB6B5A" w:rsidR="007C1123" w:rsidRPr="002B61BC" w:rsidRDefault="007C1123" w:rsidP="00BD0222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703066">
        <w:rPr>
          <w:color w:val="000000" w:themeColor="text1"/>
          <w:sz w:val="22"/>
          <w:szCs w:val="22"/>
        </w:rPr>
        <w:t>Aquesta temporada</w:t>
      </w:r>
      <w:r w:rsidR="00BB6BF8">
        <w:rPr>
          <w:color w:val="000000" w:themeColor="text1"/>
          <w:sz w:val="22"/>
          <w:szCs w:val="22"/>
        </w:rPr>
        <w:t>,</w:t>
      </w:r>
      <w:r w:rsidRPr="00703066">
        <w:rPr>
          <w:color w:val="000000" w:themeColor="text1"/>
          <w:sz w:val="22"/>
          <w:szCs w:val="22"/>
        </w:rPr>
        <w:t xml:space="preserve"> Vallter 2000 ha rebut 42.161 visitants, xifra </w:t>
      </w:r>
      <w:r w:rsidR="00703066" w:rsidRPr="00703066">
        <w:rPr>
          <w:color w:val="000000" w:themeColor="text1"/>
          <w:sz w:val="22"/>
          <w:szCs w:val="22"/>
        </w:rPr>
        <w:t>que</w:t>
      </w:r>
      <w:r w:rsidR="00703066">
        <w:rPr>
          <w:color w:val="000000" w:themeColor="text1"/>
          <w:sz w:val="22"/>
          <w:szCs w:val="22"/>
        </w:rPr>
        <w:t xml:space="preserve"> </w:t>
      </w:r>
      <w:r w:rsidRPr="002B61BC">
        <w:rPr>
          <w:color w:val="000000" w:themeColor="text1"/>
          <w:sz w:val="22"/>
          <w:szCs w:val="22"/>
        </w:rPr>
        <w:t>es valora positivament i continua doblant els resultats obtinguts la temporada 2015-2016, en què va registrar la visita de 28.526 esquiadors.</w:t>
      </w:r>
      <w:r w:rsidR="00562664">
        <w:rPr>
          <w:color w:val="000000" w:themeColor="text1"/>
          <w:sz w:val="22"/>
          <w:szCs w:val="22"/>
        </w:rPr>
        <w:t xml:space="preserve"> Pel que fa</w:t>
      </w:r>
      <w:r w:rsidR="00BB6BF8">
        <w:rPr>
          <w:color w:val="000000" w:themeColor="text1"/>
          <w:sz w:val="22"/>
          <w:szCs w:val="22"/>
        </w:rPr>
        <w:t xml:space="preserve"> a</w:t>
      </w:r>
      <w:r w:rsidR="00562664">
        <w:rPr>
          <w:color w:val="000000" w:themeColor="text1"/>
          <w:sz w:val="22"/>
          <w:szCs w:val="22"/>
        </w:rPr>
        <w:t xml:space="preserve"> l’any 2017, destacar que ha rebut la visita de 54.880 visitants, un 16,98% més que l’any anterior. </w:t>
      </w:r>
      <w:r w:rsidR="006B77A0" w:rsidRPr="002B61BC">
        <w:rPr>
          <w:color w:val="000000" w:themeColor="text1"/>
          <w:sz w:val="22"/>
          <w:szCs w:val="22"/>
        </w:rPr>
        <w:t>Els usuaris són molt fidels</w:t>
      </w:r>
      <w:r w:rsidR="00BB6BF8">
        <w:rPr>
          <w:color w:val="000000" w:themeColor="text1"/>
          <w:sz w:val="22"/>
          <w:szCs w:val="22"/>
        </w:rPr>
        <w:t>,</w:t>
      </w:r>
      <w:r w:rsidR="006B77A0" w:rsidRPr="002B61BC">
        <w:rPr>
          <w:color w:val="000000" w:themeColor="text1"/>
          <w:sz w:val="22"/>
          <w:szCs w:val="22"/>
        </w:rPr>
        <w:t xml:space="preserve"> ja que</w:t>
      </w:r>
      <w:r w:rsidR="003032D7" w:rsidRPr="002B61BC">
        <w:rPr>
          <w:color w:val="000000" w:themeColor="text1"/>
          <w:sz w:val="22"/>
          <w:szCs w:val="22"/>
        </w:rPr>
        <w:t xml:space="preserve"> el 87% repeteix visita d’a</w:t>
      </w:r>
      <w:r w:rsidR="006B77A0" w:rsidRPr="002B61BC">
        <w:rPr>
          <w:color w:val="000000" w:themeColor="text1"/>
          <w:sz w:val="22"/>
          <w:szCs w:val="22"/>
        </w:rPr>
        <w:t>l</w:t>
      </w:r>
      <w:r w:rsidR="003032D7" w:rsidRPr="002B61BC">
        <w:rPr>
          <w:color w:val="000000" w:themeColor="text1"/>
          <w:sz w:val="22"/>
          <w:szCs w:val="22"/>
        </w:rPr>
        <w:t>tres anys (només el 13% és primera visita). A més, el 52% visita l’estació entre 1 i 3 dies i el 25% ho fa més de 5 dies</w:t>
      </w:r>
      <w:r w:rsidR="00BB6BF8">
        <w:rPr>
          <w:color w:val="000000" w:themeColor="text1"/>
          <w:sz w:val="22"/>
          <w:szCs w:val="22"/>
        </w:rPr>
        <w:t>. El 75% es desplaça amb la famíli</w:t>
      </w:r>
      <w:r w:rsidR="003032D7" w:rsidRPr="002B61BC">
        <w:rPr>
          <w:color w:val="000000" w:themeColor="text1"/>
          <w:sz w:val="22"/>
          <w:szCs w:val="22"/>
        </w:rPr>
        <w:t>a i el 13%, amb la parella.</w:t>
      </w:r>
    </w:p>
    <w:p w14:paraId="29418C3D" w14:textId="77777777" w:rsidR="007C1123" w:rsidRPr="002B61BC" w:rsidRDefault="007C1123" w:rsidP="00BD0222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</w:p>
    <w:p w14:paraId="55BBA0D0" w14:textId="30D8D624" w:rsidR="00BD0222" w:rsidRPr="002B61BC" w:rsidRDefault="00BD0222" w:rsidP="00BD0222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703066">
        <w:rPr>
          <w:color w:val="000000" w:themeColor="text1"/>
          <w:sz w:val="22"/>
          <w:szCs w:val="22"/>
        </w:rPr>
        <w:t>Vall de Núria ha tancat la temporada d’hivern amb un total de 122.177 visitants. D’aquests,  38.389 corresponen a forfets venut</w:t>
      </w:r>
      <w:r w:rsidR="00562664">
        <w:rPr>
          <w:color w:val="000000" w:themeColor="text1"/>
          <w:sz w:val="22"/>
          <w:szCs w:val="22"/>
        </w:rPr>
        <w:t xml:space="preserve">s. </w:t>
      </w:r>
      <w:r w:rsidRPr="00703066">
        <w:rPr>
          <w:color w:val="000000" w:themeColor="text1"/>
          <w:sz w:val="22"/>
          <w:szCs w:val="22"/>
        </w:rPr>
        <w:t>Pel que fa al Parc Lúdic i la resta d’activitats Vall de Núria ha rebut la visita de 67.926 persones</w:t>
      </w:r>
      <w:r w:rsidRPr="002B61BC">
        <w:rPr>
          <w:color w:val="000000" w:themeColor="text1"/>
          <w:sz w:val="22"/>
          <w:szCs w:val="22"/>
        </w:rPr>
        <w:t xml:space="preserve">, resultats també molt positius. Pel que fa al Cremallera, aquesta temporada d’hivern 2017/2018 </w:t>
      </w:r>
      <w:r w:rsidR="00F81E69">
        <w:rPr>
          <w:color w:val="000000" w:themeColor="text1"/>
          <w:sz w:val="22"/>
          <w:szCs w:val="22"/>
        </w:rPr>
        <w:t>h</w:t>
      </w:r>
      <w:r w:rsidRPr="002B61BC">
        <w:rPr>
          <w:color w:val="000000" w:themeColor="text1"/>
          <w:sz w:val="22"/>
          <w:szCs w:val="22"/>
        </w:rPr>
        <w:t>a rebut 136.564 viatgers. Finalment, és important remarcar que el Forfet escolar (6.612 visitants) ha representat un increment del 29,01% respecte a la temporada 2016-17. Respecte als visitants, la gran majoria repeteix exper</w:t>
      </w:r>
      <w:r w:rsidR="00BB6BF8">
        <w:rPr>
          <w:color w:val="000000" w:themeColor="text1"/>
          <w:sz w:val="22"/>
          <w:szCs w:val="22"/>
        </w:rPr>
        <w:t>i</w:t>
      </w:r>
      <w:r w:rsidRPr="002B61BC">
        <w:rPr>
          <w:color w:val="000000" w:themeColor="text1"/>
          <w:sz w:val="22"/>
          <w:szCs w:val="22"/>
        </w:rPr>
        <w:t xml:space="preserve">ència: el </w:t>
      </w:r>
      <w:r w:rsidR="007C1123" w:rsidRPr="002B61BC">
        <w:rPr>
          <w:color w:val="000000" w:themeColor="text1"/>
          <w:sz w:val="22"/>
          <w:szCs w:val="22"/>
        </w:rPr>
        <w:t>93% dels usuaris realitzen més d’una visita. A més, la majoria es desplacen fins a l’estació amb la família (68%) i el 27% ho fa amb la parella.</w:t>
      </w:r>
      <w:r w:rsidR="00BB6BF8">
        <w:rPr>
          <w:color w:val="000000" w:themeColor="text1"/>
          <w:sz w:val="22"/>
          <w:szCs w:val="22"/>
        </w:rPr>
        <w:t xml:space="preserve"> Cal</w:t>
      </w:r>
      <w:r w:rsidR="00562664">
        <w:rPr>
          <w:color w:val="000000" w:themeColor="text1"/>
          <w:sz w:val="22"/>
          <w:szCs w:val="22"/>
        </w:rPr>
        <w:t xml:space="preserve"> destacar que el 2017, </w:t>
      </w:r>
      <w:r w:rsidR="00BB6BF8">
        <w:rPr>
          <w:color w:val="000000" w:themeColor="text1"/>
          <w:sz w:val="22"/>
          <w:szCs w:val="22"/>
        </w:rPr>
        <w:t xml:space="preserve">el Cremallera de </w:t>
      </w:r>
      <w:r w:rsidR="00562664">
        <w:rPr>
          <w:color w:val="000000" w:themeColor="text1"/>
          <w:sz w:val="22"/>
          <w:szCs w:val="22"/>
        </w:rPr>
        <w:t>Vall de N</w:t>
      </w:r>
      <w:r w:rsidR="00BB6BF8">
        <w:rPr>
          <w:color w:val="000000" w:themeColor="text1"/>
          <w:sz w:val="22"/>
          <w:szCs w:val="22"/>
        </w:rPr>
        <w:t>úria ha rebut 312.468 visitants</w:t>
      </w:r>
      <w:r w:rsidR="00562664">
        <w:rPr>
          <w:color w:val="000000" w:themeColor="text1"/>
          <w:sz w:val="22"/>
          <w:szCs w:val="22"/>
        </w:rPr>
        <w:t xml:space="preserve">, el seu rècord històric. </w:t>
      </w:r>
    </w:p>
    <w:p w14:paraId="0154B686" w14:textId="00845B4C" w:rsidR="00A63B24" w:rsidRPr="006508BC" w:rsidRDefault="00A63B24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</w:p>
    <w:p w14:paraId="07E816EF" w14:textId="0204378D" w:rsidR="009F048F" w:rsidRPr="006508BC" w:rsidRDefault="006C7DDB" w:rsidP="008B2B77">
      <w:pPr>
        <w:ind w:right="-2"/>
        <w:jc w:val="both"/>
        <w:textAlignment w:val="top"/>
        <w:rPr>
          <w:b/>
          <w:color w:val="000000" w:themeColor="text1"/>
          <w:sz w:val="22"/>
          <w:szCs w:val="22"/>
        </w:rPr>
      </w:pPr>
      <w:r w:rsidRPr="006508BC">
        <w:rPr>
          <w:b/>
          <w:color w:val="000000" w:themeColor="text1"/>
          <w:sz w:val="22"/>
          <w:szCs w:val="22"/>
        </w:rPr>
        <w:t>Promoció dels esports d’hivern entre els infants</w:t>
      </w:r>
    </w:p>
    <w:p w14:paraId="6ADDD6BC" w14:textId="05D8BADE" w:rsidR="006C7DDB" w:rsidRPr="006508BC" w:rsidRDefault="006C7DDB" w:rsidP="006C7DDB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t>Un any més, Vall de Núria ha impulsat el programa Esport blanc escolar, temporada en què s’han incrementat el nombre d’escoles. Els cursos han estat adreçats a escolars de 3r i 4t de primària (8-10 anys). Els objectius principals del programa són impulsar la iniciació i el coneixement dels esports d’hivern, en les seves diferents modalitats, entre els infants, així com educar, mitjançant l’esport, a respectar, gaudir, conviure, estimar i conèixer les muntanyes amb la complicitat del professorat dels centres d’ensenyament i dels tècnics d’esport.</w:t>
      </w:r>
    </w:p>
    <w:p w14:paraId="5B83D1F5" w14:textId="77777777" w:rsidR="006C7DDB" w:rsidRPr="006508BC" w:rsidRDefault="006C7DDB" w:rsidP="006C7DDB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</w:p>
    <w:p w14:paraId="47216A97" w14:textId="632FF3A7" w:rsidR="006C7DDB" w:rsidRPr="006508BC" w:rsidRDefault="006C7DDB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t>Al llarg de l’hivern, la mainada ha participat</w:t>
      </w:r>
      <w:r w:rsidR="007C1123" w:rsidRPr="006508BC">
        <w:rPr>
          <w:color w:val="000000" w:themeColor="text1"/>
          <w:sz w:val="22"/>
          <w:szCs w:val="22"/>
        </w:rPr>
        <w:t xml:space="preserve"> en diferents sessions d’esquí </w:t>
      </w:r>
      <w:r w:rsidRPr="006508BC">
        <w:rPr>
          <w:color w:val="000000" w:themeColor="text1"/>
          <w:sz w:val="22"/>
          <w:szCs w:val="22"/>
        </w:rPr>
        <w:t>a</w:t>
      </w:r>
      <w:r w:rsidR="007C1123" w:rsidRPr="006508BC">
        <w:rPr>
          <w:color w:val="000000" w:themeColor="text1"/>
          <w:sz w:val="22"/>
          <w:szCs w:val="22"/>
        </w:rPr>
        <w:t>l</w:t>
      </w:r>
      <w:r w:rsidRPr="006508BC">
        <w:rPr>
          <w:color w:val="000000" w:themeColor="text1"/>
          <w:sz w:val="22"/>
          <w:szCs w:val="22"/>
        </w:rPr>
        <w:t xml:space="preserve">pí, surf de neu i esquí nòrdic. A més, aquesta temporada </w:t>
      </w:r>
      <w:r w:rsidR="007C1123" w:rsidRPr="006508BC">
        <w:rPr>
          <w:color w:val="000000" w:themeColor="text1"/>
          <w:sz w:val="22"/>
          <w:szCs w:val="22"/>
        </w:rPr>
        <w:t xml:space="preserve">ha comptat amb la participació de </w:t>
      </w:r>
      <w:r w:rsidRPr="006508BC">
        <w:rPr>
          <w:color w:val="000000" w:themeColor="text1"/>
          <w:sz w:val="22"/>
          <w:szCs w:val="22"/>
        </w:rPr>
        <w:t>7 escoles (312 nens).</w:t>
      </w:r>
    </w:p>
    <w:p w14:paraId="53BC6052" w14:textId="77777777" w:rsidR="006C7DDB" w:rsidRPr="006508BC" w:rsidRDefault="006C7DDB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</w:p>
    <w:p w14:paraId="3B88E8C8" w14:textId="099C02EA" w:rsidR="009F048F" w:rsidRPr="006508BC" w:rsidRDefault="009F048F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t xml:space="preserve">Per segona temporada consecutiva, a Vallter 2000 </w:t>
      </w:r>
      <w:r w:rsidR="00A63B24" w:rsidRPr="006508BC">
        <w:rPr>
          <w:color w:val="000000" w:themeColor="text1"/>
          <w:sz w:val="22"/>
          <w:szCs w:val="22"/>
        </w:rPr>
        <w:t>ha tingut molt bona acollida el programa Esport Blanc Escolar, destinat a la promoció dels espo</w:t>
      </w:r>
      <w:r w:rsidRPr="006508BC">
        <w:rPr>
          <w:color w:val="000000" w:themeColor="text1"/>
          <w:sz w:val="22"/>
          <w:szCs w:val="22"/>
        </w:rPr>
        <w:t>rts d’hivern i els seus valors. En aquest</w:t>
      </w:r>
      <w:r w:rsidR="00BB6BF8">
        <w:rPr>
          <w:color w:val="000000" w:themeColor="text1"/>
          <w:sz w:val="22"/>
          <w:szCs w:val="22"/>
        </w:rPr>
        <w:t>a</w:t>
      </w:r>
      <w:r w:rsidRPr="006508BC">
        <w:rPr>
          <w:color w:val="000000" w:themeColor="text1"/>
          <w:sz w:val="22"/>
          <w:szCs w:val="22"/>
        </w:rPr>
        <w:t xml:space="preserve"> edició </w:t>
      </w:r>
      <w:r w:rsidR="006C7DDB" w:rsidRPr="006508BC">
        <w:rPr>
          <w:color w:val="000000" w:themeColor="text1"/>
          <w:sz w:val="22"/>
          <w:szCs w:val="22"/>
        </w:rPr>
        <w:t xml:space="preserve">hi </w:t>
      </w:r>
      <w:r w:rsidRPr="006508BC">
        <w:rPr>
          <w:color w:val="000000" w:themeColor="text1"/>
          <w:sz w:val="22"/>
          <w:szCs w:val="22"/>
        </w:rPr>
        <w:t>han participat 6 escoles: 2 més en el programa ciutat de Barcelona i 1 més en el programa Comarca, el que ha representat un increment de 209 alumnes.</w:t>
      </w:r>
    </w:p>
    <w:p w14:paraId="317B4869" w14:textId="6195AFBF" w:rsidR="009F048F" w:rsidRPr="006508BC" w:rsidRDefault="009F048F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</w:p>
    <w:p w14:paraId="4306A30E" w14:textId="37B9E74F" w:rsidR="009F048F" w:rsidRPr="006508BC" w:rsidRDefault="00A63B24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t xml:space="preserve">Aquesta iniciativa es realitza dins el marc del Pla Estratègic d’Esports d’Hivern de Catalunya, amb la col·laboració del Departament d’Ensenyament i la Secretaria General </w:t>
      </w:r>
      <w:r w:rsidRPr="006508BC">
        <w:rPr>
          <w:color w:val="000000" w:themeColor="text1"/>
          <w:sz w:val="22"/>
          <w:szCs w:val="22"/>
        </w:rPr>
        <w:lastRenderedPageBreak/>
        <w:t xml:space="preserve">de l’Esport de la Generalitat de Catalunya, conjuntament amb la Federació Catalana d’Esports d’Hivern, </w:t>
      </w:r>
      <w:r w:rsidR="009F048F" w:rsidRPr="006508BC">
        <w:rPr>
          <w:color w:val="000000" w:themeColor="text1"/>
          <w:sz w:val="22"/>
          <w:szCs w:val="22"/>
        </w:rPr>
        <w:t xml:space="preserve">el Consell Comarcal del Ripollès i </w:t>
      </w:r>
      <w:r w:rsidR="006C7DDB" w:rsidRPr="006508BC">
        <w:rPr>
          <w:color w:val="000000" w:themeColor="text1"/>
          <w:sz w:val="22"/>
          <w:szCs w:val="22"/>
        </w:rPr>
        <w:t>V</w:t>
      </w:r>
      <w:r w:rsidR="009F048F" w:rsidRPr="006508BC">
        <w:rPr>
          <w:color w:val="000000" w:themeColor="text1"/>
          <w:sz w:val="22"/>
          <w:szCs w:val="22"/>
        </w:rPr>
        <w:t>allter 2000</w:t>
      </w:r>
      <w:r w:rsidR="006C7DDB" w:rsidRPr="006508BC">
        <w:rPr>
          <w:color w:val="000000" w:themeColor="text1"/>
          <w:sz w:val="22"/>
          <w:szCs w:val="22"/>
        </w:rPr>
        <w:t xml:space="preserve"> i Vall de Núria</w:t>
      </w:r>
      <w:r w:rsidR="009F048F" w:rsidRPr="006508BC">
        <w:rPr>
          <w:color w:val="000000" w:themeColor="text1"/>
          <w:sz w:val="22"/>
          <w:szCs w:val="22"/>
        </w:rPr>
        <w:t>.</w:t>
      </w:r>
    </w:p>
    <w:p w14:paraId="4BE5969C" w14:textId="26A2C6B4" w:rsidR="00171DBB" w:rsidRPr="006508BC" w:rsidRDefault="00171DBB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</w:p>
    <w:p w14:paraId="25E7D37D" w14:textId="77777777" w:rsidR="00AA312F" w:rsidRPr="006508BC" w:rsidRDefault="00AA312F" w:rsidP="008B2B77">
      <w:pPr>
        <w:ind w:right="-2"/>
        <w:jc w:val="both"/>
        <w:textAlignment w:val="top"/>
        <w:rPr>
          <w:b/>
          <w:color w:val="000000" w:themeColor="text1"/>
          <w:sz w:val="22"/>
          <w:szCs w:val="22"/>
        </w:rPr>
      </w:pPr>
      <w:r w:rsidRPr="006508BC">
        <w:rPr>
          <w:b/>
          <w:color w:val="000000" w:themeColor="text1"/>
          <w:sz w:val="22"/>
          <w:szCs w:val="22"/>
        </w:rPr>
        <w:t>Curses per a tots els públics</w:t>
      </w:r>
    </w:p>
    <w:p w14:paraId="28C70B18" w14:textId="6762D806" w:rsidR="007C1123" w:rsidRPr="006508BC" w:rsidRDefault="0068227A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t xml:space="preserve">Les dues estacions d’FGC ubicades al Ripollès han acollit tota mena </w:t>
      </w:r>
      <w:r w:rsidR="00AA312F" w:rsidRPr="006508BC">
        <w:rPr>
          <w:color w:val="000000" w:themeColor="text1"/>
          <w:sz w:val="22"/>
          <w:szCs w:val="22"/>
        </w:rPr>
        <w:t>d’</w:t>
      </w:r>
      <w:r w:rsidRPr="006508BC">
        <w:rPr>
          <w:color w:val="000000" w:themeColor="text1"/>
          <w:sz w:val="22"/>
          <w:szCs w:val="22"/>
        </w:rPr>
        <w:t>esdeveniments de caire esportiu</w:t>
      </w:r>
      <w:r w:rsidR="006B77A0">
        <w:rPr>
          <w:color w:val="000000" w:themeColor="text1"/>
          <w:sz w:val="22"/>
          <w:szCs w:val="22"/>
        </w:rPr>
        <w:t xml:space="preserve"> i lúdic</w:t>
      </w:r>
      <w:r w:rsidR="00AA312F" w:rsidRPr="006508BC">
        <w:rPr>
          <w:color w:val="000000" w:themeColor="text1"/>
          <w:sz w:val="22"/>
          <w:szCs w:val="22"/>
        </w:rPr>
        <w:t>.</w:t>
      </w:r>
      <w:r w:rsidR="006B77A0">
        <w:rPr>
          <w:color w:val="000000" w:themeColor="text1"/>
          <w:sz w:val="22"/>
          <w:szCs w:val="22"/>
        </w:rPr>
        <w:t xml:space="preserve"> </w:t>
      </w:r>
      <w:r w:rsidR="00AA312F" w:rsidRPr="006508BC">
        <w:rPr>
          <w:color w:val="000000" w:themeColor="text1"/>
          <w:sz w:val="22"/>
          <w:szCs w:val="22"/>
        </w:rPr>
        <w:t>Entre les diverses propostes, Vallter 2000 ha organitzat el ja tradicional Trofeu Marmota</w:t>
      </w:r>
      <w:r w:rsidR="007C1123" w:rsidRPr="006508BC">
        <w:rPr>
          <w:color w:val="000000" w:themeColor="text1"/>
          <w:sz w:val="22"/>
          <w:szCs w:val="22"/>
        </w:rPr>
        <w:t>,</w:t>
      </w:r>
      <w:r w:rsidR="00AA312F" w:rsidRPr="006508BC">
        <w:rPr>
          <w:color w:val="000000" w:themeColor="text1"/>
          <w:sz w:val="22"/>
          <w:szCs w:val="22"/>
        </w:rPr>
        <w:t xml:space="preserve"> que aquesta temporada ha assolit l’edició número 17; la prova solidària </w:t>
      </w:r>
      <w:proofErr w:type="spellStart"/>
      <w:r w:rsidR="00AA312F" w:rsidRPr="006508BC">
        <w:rPr>
          <w:color w:val="000000" w:themeColor="text1"/>
          <w:sz w:val="22"/>
          <w:szCs w:val="22"/>
        </w:rPr>
        <w:t>Oncoesquiada</w:t>
      </w:r>
      <w:proofErr w:type="spellEnd"/>
      <w:r w:rsidR="00AA312F" w:rsidRPr="006508BC">
        <w:rPr>
          <w:color w:val="000000" w:themeColor="text1"/>
          <w:sz w:val="22"/>
          <w:szCs w:val="22"/>
        </w:rPr>
        <w:t>, amb 7 anys d’història; així com la Cursa S</w:t>
      </w:r>
      <w:r w:rsidR="007C1123" w:rsidRPr="006508BC">
        <w:rPr>
          <w:color w:val="000000" w:themeColor="text1"/>
          <w:sz w:val="22"/>
          <w:szCs w:val="22"/>
        </w:rPr>
        <w:t>ocial Ski Club Camprodon o la celebració del World Snow Day</w:t>
      </w:r>
      <w:r w:rsidR="006B77A0">
        <w:rPr>
          <w:color w:val="000000" w:themeColor="text1"/>
          <w:sz w:val="22"/>
          <w:szCs w:val="22"/>
        </w:rPr>
        <w:t xml:space="preserve"> de la </w:t>
      </w:r>
      <w:proofErr w:type="spellStart"/>
      <w:r w:rsidR="006B77A0">
        <w:rPr>
          <w:color w:val="000000" w:themeColor="text1"/>
          <w:sz w:val="22"/>
          <w:szCs w:val="22"/>
        </w:rPr>
        <w:t>Federación</w:t>
      </w:r>
      <w:proofErr w:type="spellEnd"/>
      <w:r w:rsidR="006B77A0">
        <w:rPr>
          <w:color w:val="000000" w:themeColor="text1"/>
          <w:sz w:val="22"/>
          <w:szCs w:val="22"/>
        </w:rPr>
        <w:t xml:space="preserve"> Internacional d’Esquí (FIS)</w:t>
      </w:r>
      <w:r w:rsidR="007C1123" w:rsidRPr="006508BC">
        <w:rPr>
          <w:color w:val="000000" w:themeColor="text1"/>
          <w:sz w:val="22"/>
          <w:szCs w:val="22"/>
        </w:rPr>
        <w:t>.</w:t>
      </w:r>
    </w:p>
    <w:p w14:paraId="271FC52D" w14:textId="08DC090C" w:rsidR="00AA312F" w:rsidRPr="006508BC" w:rsidRDefault="00AA312F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</w:p>
    <w:p w14:paraId="03373266" w14:textId="63E40BE6" w:rsidR="00BD0222" w:rsidRPr="006508BC" w:rsidRDefault="00AA312F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t xml:space="preserve">Vall de Núria, per la seva banda, ha estat testimoni de la </w:t>
      </w:r>
      <w:proofErr w:type="spellStart"/>
      <w:r w:rsidRPr="006508BC">
        <w:rPr>
          <w:color w:val="000000" w:themeColor="text1"/>
          <w:sz w:val="22"/>
          <w:szCs w:val="22"/>
        </w:rPr>
        <w:t>CronoNúria</w:t>
      </w:r>
      <w:proofErr w:type="spellEnd"/>
      <w:r w:rsidRPr="006508BC">
        <w:rPr>
          <w:color w:val="000000" w:themeColor="text1"/>
          <w:sz w:val="22"/>
          <w:szCs w:val="22"/>
        </w:rPr>
        <w:t xml:space="preserve"> Copa FGC; la divertida Nit del Papu, la Cursa </w:t>
      </w:r>
      <w:proofErr w:type="spellStart"/>
      <w:r w:rsidRPr="006508BC">
        <w:rPr>
          <w:color w:val="000000" w:themeColor="text1"/>
          <w:sz w:val="22"/>
          <w:szCs w:val="22"/>
        </w:rPr>
        <w:t>Esquell</w:t>
      </w:r>
      <w:proofErr w:type="spellEnd"/>
      <w:r w:rsidRPr="006508BC">
        <w:rPr>
          <w:color w:val="000000" w:themeColor="text1"/>
          <w:sz w:val="22"/>
          <w:szCs w:val="22"/>
        </w:rPr>
        <w:t xml:space="preserve"> de la Lluna, la mítica Cursa Pocatraça, que enguany ha arribat a 18a edició, així com la clàssica al Puigmal.</w:t>
      </w:r>
      <w:r w:rsidR="006B77A0">
        <w:rPr>
          <w:color w:val="000000" w:themeColor="text1"/>
          <w:sz w:val="22"/>
          <w:szCs w:val="22"/>
        </w:rPr>
        <w:t xml:space="preserve"> H</w:t>
      </w:r>
      <w:r w:rsidR="00BD0222" w:rsidRPr="006508BC">
        <w:rPr>
          <w:color w:val="000000" w:themeColor="text1"/>
          <w:sz w:val="22"/>
          <w:szCs w:val="22"/>
        </w:rPr>
        <w:t xml:space="preserve">a organitzat </w:t>
      </w:r>
      <w:r w:rsidR="006B77A0">
        <w:rPr>
          <w:color w:val="000000" w:themeColor="text1"/>
          <w:sz w:val="22"/>
          <w:szCs w:val="22"/>
        </w:rPr>
        <w:t>activitats de b</w:t>
      </w:r>
      <w:r w:rsidR="00BD0222" w:rsidRPr="006508BC">
        <w:rPr>
          <w:color w:val="000000" w:themeColor="text1"/>
          <w:sz w:val="22"/>
          <w:szCs w:val="22"/>
        </w:rPr>
        <w:t>ateig amb raquetes de neu i excursions nocturnes amb ra</w:t>
      </w:r>
      <w:r w:rsidR="006B77A0">
        <w:rPr>
          <w:color w:val="000000" w:themeColor="text1"/>
          <w:sz w:val="22"/>
          <w:szCs w:val="22"/>
        </w:rPr>
        <w:t>quetes les nits de lluna plena.</w:t>
      </w:r>
    </w:p>
    <w:p w14:paraId="58F6338D" w14:textId="77777777" w:rsidR="00E63F07" w:rsidRPr="006508BC" w:rsidRDefault="00E63F07" w:rsidP="008B2B77">
      <w:pPr>
        <w:ind w:right="-2"/>
        <w:jc w:val="both"/>
        <w:textAlignment w:val="top"/>
        <w:rPr>
          <w:b/>
          <w:color w:val="000000" w:themeColor="text1"/>
          <w:sz w:val="22"/>
          <w:szCs w:val="22"/>
        </w:rPr>
      </w:pPr>
    </w:p>
    <w:p w14:paraId="6D3194AA" w14:textId="77777777" w:rsidR="00E63F07" w:rsidRPr="006508BC" w:rsidRDefault="006D1725" w:rsidP="008B2B77">
      <w:pPr>
        <w:ind w:right="-2"/>
        <w:jc w:val="both"/>
        <w:textAlignment w:val="top"/>
        <w:rPr>
          <w:b/>
          <w:color w:val="000000" w:themeColor="text1"/>
          <w:sz w:val="22"/>
          <w:szCs w:val="22"/>
        </w:rPr>
      </w:pPr>
      <w:r w:rsidRPr="006508BC">
        <w:rPr>
          <w:b/>
          <w:color w:val="000000" w:themeColor="text1"/>
          <w:sz w:val="22"/>
          <w:szCs w:val="22"/>
        </w:rPr>
        <w:t xml:space="preserve">Estiu </w:t>
      </w:r>
      <w:r w:rsidR="00E63F07" w:rsidRPr="006508BC">
        <w:rPr>
          <w:b/>
          <w:color w:val="000000" w:themeColor="text1"/>
          <w:sz w:val="22"/>
          <w:szCs w:val="22"/>
        </w:rPr>
        <w:t>carregat de propostes a l’aire lliure</w:t>
      </w:r>
    </w:p>
    <w:p w14:paraId="45B9FE05" w14:textId="4B5DB7A3" w:rsidR="00E63F07" w:rsidRPr="006508BC" w:rsidRDefault="00E63F07" w:rsidP="00E63F07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t xml:space="preserve">Vallter 2000 obrirà cada dia del 21 de juliol a l’11 de setembre, de 10.00 h a 15.00 h. Entre les diverses activitats </w:t>
      </w:r>
      <w:proofErr w:type="spellStart"/>
      <w:r w:rsidRPr="006508BC">
        <w:rPr>
          <w:i/>
          <w:color w:val="000000" w:themeColor="text1"/>
          <w:sz w:val="22"/>
          <w:szCs w:val="22"/>
        </w:rPr>
        <w:t>outdoor</w:t>
      </w:r>
      <w:proofErr w:type="spellEnd"/>
      <w:r w:rsidRPr="006508BC">
        <w:rPr>
          <w:color w:val="000000" w:themeColor="text1"/>
          <w:sz w:val="22"/>
          <w:szCs w:val="22"/>
        </w:rPr>
        <w:t xml:space="preserve"> que es duran a terme destaquen els viatges amb Telecadira, les sortides de senderisme familiar pels voltants d’Ull de Ter, ciclism</w:t>
      </w:r>
      <w:r w:rsidR="00BB6BF8">
        <w:rPr>
          <w:color w:val="000000" w:themeColor="text1"/>
          <w:sz w:val="22"/>
          <w:szCs w:val="22"/>
        </w:rPr>
        <w:t>e de c</w:t>
      </w:r>
      <w:r w:rsidRPr="006508BC">
        <w:rPr>
          <w:color w:val="000000" w:themeColor="text1"/>
          <w:sz w:val="22"/>
          <w:szCs w:val="22"/>
        </w:rPr>
        <w:t xml:space="preserve">arretera, així com la ruta del Ter a peu o </w:t>
      </w:r>
      <w:r w:rsidR="006B77A0">
        <w:rPr>
          <w:color w:val="000000" w:themeColor="text1"/>
          <w:sz w:val="22"/>
          <w:szCs w:val="22"/>
        </w:rPr>
        <w:t>amb</w:t>
      </w:r>
      <w:r w:rsidRPr="006508BC">
        <w:rPr>
          <w:color w:val="000000" w:themeColor="text1"/>
          <w:sz w:val="22"/>
          <w:szCs w:val="22"/>
        </w:rPr>
        <w:t xml:space="preserve"> bici.</w:t>
      </w:r>
    </w:p>
    <w:p w14:paraId="33AC278A" w14:textId="41A3294E" w:rsidR="006C7DDB" w:rsidRPr="006508BC" w:rsidRDefault="006C7DDB" w:rsidP="00E63F0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</w:p>
    <w:p w14:paraId="0E685EB4" w14:textId="655AD469" w:rsidR="00E63F07" w:rsidRPr="006508BC" w:rsidRDefault="006C7DDB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t xml:space="preserve">Vall de Núria no tanca </w:t>
      </w:r>
      <w:r w:rsidR="00BD0222" w:rsidRPr="006508BC">
        <w:rPr>
          <w:color w:val="000000" w:themeColor="text1"/>
          <w:sz w:val="22"/>
          <w:szCs w:val="22"/>
        </w:rPr>
        <w:t xml:space="preserve">mai </w:t>
      </w:r>
      <w:r w:rsidRPr="006508BC">
        <w:rPr>
          <w:color w:val="000000" w:themeColor="text1"/>
          <w:sz w:val="22"/>
          <w:szCs w:val="22"/>
        </w:rPr>
        <w:t xml:space="preserve">en </w:t>
      </w:r>
      <w:r w:rsidR="00BD0222" w:rsidRPr="006508BC">
        <w:rPr>
          <w:color w:val="000000" w:themeColor="text1"/>
          <w:sz w:val="22"/>
          <w:szCs w:val="22"/>
        </w:rPr>
        <w:t>l’impàs de temporades</w:t>
      </w:r>
      <w:r w:rsidRPr="006508BC">
        <w:rPr>
          <w:color w:val="000000" w:themeColor="text1"/>
          <w:sz w:val="22"/>
          <w:szCs w:val="22"/>
        </w:rPr>
        <w:t xml:space="preserve"> i seguirà oferint totes les seves activitats ja amb </w:t>
      </w:r>
      <w:r w:rsidR="00BD0222" w:rsidRPr="006508BC">
        <w:rPr>
          <w:color w:val="000000" w:themeColor="text1"/>
          <w:sz w:val="22"/>
          <w:szCs w:val="22"/>
        </w:rPr>
        <w:t>la mirada posada en els mesos de</w:t>
      </w:r>
      <w:r w:rsidRPr="006508BC">
        <w:rPr>
          <w:color w:val="000000" w:themeColor="text1"/>
          <w:sz w:val="22"/>
          <w:szCs w:val="22"/>
        </w:rPr>
        <w:t xml:space="preserve"> prim</w:t>
      </w:r>
      <w:r w:rsidR="00BD0222" w:rsidRPr="006508BC">
        <w:rPr>
          <w:color w:val="000000" w:themeColor="text1"/>
          <w:sz w:val="22"/>
          <w:szCs w:val="22"/>
        </w:rPr>
        <w:t xml:space="preserve">avera i </w:t>
      </w:r>
      <w:r w:rsidRPr="006508BC">
        <w:rPr>
          <w:color w:val="000000" w:themeColor="text1"/>
          <w:sz w:val="22"/>
          <w:szCs w:val="22"/>
        </w:rPr>
        <w:t>estiu.</w:t>
      </w:r>
      <w:r w:rsidR="00BD0222" w:rsidRPr="006508BC">
        <w:rPr>
          <w:color w:val="000000" w:themeColor="text1"/>
          <w:sz w:val="22"/>
          <w:szCs w:val="22"/>
        </w:rPr>
        <w:t xml:space="preserve"> L’estació ta</w:t>
      </w:r>
      <w:r w:rsidR="00E63F07" w:rsidRPr="006508BC">
        <w:rPr>
          <w:color w:val="000000" w:themeColor="text1"/>
          <w:sz w:val="22"/>
          <w:szCs w:val="22"/>
        </w:rPr>
        <w:t>mbé serà l’escenari d’un ampli ventall de propostes al bell mig de la natura, pensades per a tots els públics: cavall i ponis, barques i canoes, tir amb arc, senderisme,</w:t>
      </w:r>
      <w:r w:rsidR="00BB6BF8">
        <w:rPr>
          <w:color w:val="000000" w:themeColor="text1"/>
          <w:sz w:val="22"/>
          <w:szCs w:val="22"/>
        </w:rPr>
        <w:t xml:space="preserve"> </w:t>
      </w:r>
      <w:r w:rsidR="00E63F07" w:rsidRPr="006508BC">
        <w:rPr>
          <w:color w:val="000000" w:themeColor="text1"/>
          <w:sz w:val="22"/>
          <w:szCs w:val="22"/>
        </w:rPr>
        <w:t>circuit d’orientació, excursions, travesses, sortides nocturnes, Parc Lúdic, Cau de la Marmota, entre moltes d’altres.</w:t>
      </w:r>
    </w:p>
    <w:p w14:paraId="46FDF615" w14:textId="77777777" w:rsidR="008A73A3" w:rsidRPr="006508BC" w:rsidRDefault="008A73A3" w:rsidP="008B2B77">
      <w:pPr>
        <w:ind w:right="-2"/>
        <w:jc w:val="both"/>
        <w:textAlignment w:val="top"/>
        <w:rPr>
          <w:b/>
          <w:color w:val="000000" w:themeColor="text1"/>
          <w:sz w:val="22"/>
          <w:szCs w:val="22"/>
        </w:rPr>
      </w:pPr>
    </w:p>
    <w:p w14:paraId="039FB0EC" w14:textId="452A281C" w:rsidR="008A73A3" w:rsidRPr="006508BC" w:rsidRDefault="00626EE4" w:rsidP="008B2B77">
      <w:pPr>
        <w:ind w:right="-2"/>
        <w:jc w:val="both"/>
        <w:textAlignment w:val="top"/>
        <w:rPr>
          <w:b/>
          <w:color w:val="000000" w:themeColor="text1"/>
          <w:sz w:val="22"/>
          <w:szCs w:val="22"/>
        </w:rPr>
      </w:pPr>
      <w:r w:rsidRPr="006508BC">
        <w:rPr>
          <w:b/>
          <w:color w:val="000000" w:themeColor="text1"/>
          <w:sz w:val="22"/>
          <w:szCs w:val="22"/>
        </w:rPr>
        <w:t>Objectius del Pla estratègic</w:t>
      </w:r>
    </w:p>
    <w:p w14:paraId="28574957" w14:textId="6893A512" w:rsidR="008A73A3" w:rsidRPr="006508BC" w:rsidRDefault="008A73A3" w:rsidP="008A73A3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t>Durant la Comissió Asses</w:t>
      </w:r>
      <w:r w:rsidR="00BB6BF8">
        <w:rPr>
          <w:color w:val="000000" w:themeColor="text1"/>
          <w:sz w:val="22"/>
          <w:szCs w:val="22"/>
        </w:rPr>
        <w:t>s</w:t>
      </w:r>
      <w:r w:rsidRPr="006508BC">
        <w:rPr>
          <w:color w:val="000000" w:themeColor="text1"/>
          <w:sz w:val="22"/>
          <w:szCs w:val="22"/>
        </w:rPr>
        <w:t xml:space="preserve">ora s’han presentat els passos a seguir en ambdues estacions. En el cas de Vall de Núria es busca desenvolupar tot el potencial d’entorn únic i de parc natural que té la Vall de Núria i convertir-la en un </w:t>
      </w:r>
      <w:proofErr w:type="spellStart"/>
      <w:r w:rsidRPr="006508BC">
        <w:rPr>
          <w:color w:val="000000" w:themeColor="text1"/>
          <w:sz w:val="22"/>
          <w:szCs w:val="22"/>
        </w:rPr>
        <w:t>Resort</w:t>
      </w:r>
      <w:proofErr w:type="spellEnd"/>
      <w:r w:rsidRPr="006508BC">
        <w:rPr>
          <w:color w:val="000000" w:themeColor="text1"/>
          <w:sz w:val="22"/>
          <w:szCs w:val="22"/>
        </w:rPr>
        <w:t>/Estació de muntanya de referència, mantenint l'harmonia amb l’entorn natural. A més, pretén implementar millores d’eficiència energètica i mesures ambientals.</w:t>
      </w:r>
      <w:r w:rsidRPr="006508BC">
        <w:rPr>
          <w:color w:val="000000" w:themeColor="text1"/>
          <w:sz w:val="22"/>
          <w:szCs w:val="22"/>
        </w:rPr>
        <w:cr/>
      </w:r>
    </w:p>
    <w:p w14:paraId="6749B13A" w14:textId="6BC33CD2" w:rsidR="00626EE4" w:rsidRPr="006508BC" w:rsidRDefault="008A73A3" w:rsidP="00626EE4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t xml:space="preserve">Els principals objectius de Vallter 2000 se centren a </w:t>
      </w:r>
      <w:r w:rsidR="00626EE4" w:rsidRPr="006508BC">
        <w:rPr>
          <w:color w:val="000000" w:themeColor="text1"/>
          <w:sz w:val="22"/>
          <w:szCs w:val="22"/>
        </w:rPr>
        <w:t>mantenir oberta l’estació, operant amb normalitat, seguir aplicant mesures de prevenció de les allaus i garantir la innivació del domini esquiable en un 95%</w:t>
      </w:r>
    </w:p>
    <w:p w14:paraId="6FF325A5" w14:textId="6FF75D86" w:rsidR="006D1725" w:rsidRPr="006508BC" w:rsidRDefault="006D1725" w:rsidP="008B2B77">
      <w:pPr>
        <w:ind w:right="-2"/>
        <w:jc w:val="both"/>
        <w:textAlignment w:val="top"/>
        <w:rPr>
          <w:b/>
          <w:color w:val="000000" w:themeColor="text1"/>
          <w:sz w:val="22"/>
          <w:szCs w:val="22"/>
        </w:rPr>
      </w:pPr>
    </w:p>
    <w:p w14:paraId="5D6C8DFD" w14:textId="77777777" w:rsidR="008A73A3" w:rsidRPr="006508BC" w:rsidRDefault="008A73A3" w:rsidP="008B2B77">
      <w:pPr>
        <w:ind w:right="-2"/>
        <w:jc w:val="both"/>
        <w:textAlignment w:val="top"/>
        <w:rPr>
          <w:b/>
          <w:color w:val="000000" w:themeColor="text1"/>
          <w:sz w:val="22"/>
          <w:szCs w:val="22"/>
        </w:rPr>
      </w:pPr>
      <w:r w:rsidRPr="006508BC">
        <w:rPr>
          <w:b/>
          <w:color w:val="000000" w:themeColor="text1"/>
          <w:sz w:val="22"/>
          <w:szCs w:val="22"/>
        </w:rPr>
        <w:t>Vall de Núria i Vallter 2000, creadors de llocs de treball en el territori</w:t>
      </w:r>
    </w:p>
    <w:p w14:paraId="4A95978F" w14:textId="59BA282E" w:rsidR="009B50DF" w:rsidRPr="006508BC" w:rsidRDefault="006D1725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t>La Universitat Pompeu Fabra, per encàrrec d’FGC, ha realitzat un estudi que permet quantificar els efectes en l’economia local i regional de les activitats de les estacions de muntanya del Grup FGC en el territori.  </w:t>
      </w:r>
    </w:p>
    <w:p w14:paraId="2084327E" w14:textId="4ABA79F3" w:rsidR="00705CF8" w:rsidRPr="006508BC" w:rsidRDefault="009B50DF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lastRenderedPageBreak/>
        <w:t> </w:t>
      </w:r>
    </w:p>
    <w:p w14:paraId="11DAF8B5" w14:textId="4170D02D" w:rsidR="00705CF8" w:rsidRPr="006508BC" w:rsidRDefault="00705CF8" w:rsidP="00705CF8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t>L’estació de Vall de Núria genera uns impactes totals (directes, indirectes i induïts) de 68,71 milions d’euros sobre la producció, 36,99 milions d’euros de valor afegit, 689 llocs de treball i 10,06 milions d’euros d’impacte fiscal. Per cada euro addicional de despesa es genera una producció de 2,08 euros. A més, per cada milió d’euros addicional que Vall de Núria inverteix en qualsevol tipus de despesa, es genera al voltant de 20 llocs de treball.</w:t>
      </w:r>
    </w:p>
    <w:p w14:paraId="1883FDF7" w14:textId="77777777" w:rsidR="00705CF8" w:rsidRPr="006508BC" w:rsidRDefault="00705CF8" w:rsidP="00705CF8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</w:p>
    <w:p w14:paraId="6BAD46F2" w14:textId="3AD518EF" w:rsidR="00705CF8" w:rsidRDefault="00705CF8" w:rsidP="00705CF8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6508BC">
        <w:rPr>
          <w:color w:val="000000" w:themeColor="text1"/>
          <w:sz w:val="22"/>
          <w:szCs w:val="22"/>
        </w:rPr>
        <w:t>Vallter 2000, per la seva banda, genera uns impactes totals (directes, indirectes i induïts) de 9,76 milions d’euros sobre la producció, 5,40 milions d’euros de valor afegit, 90 llocs de treball i 1,46 milions d’euros d’impacte fiscal. Per cada euro addicional de despesa es genera una producció de 2,05 euros. A més, per cada milió d’euros addicional que Vallter 2000 inverteix en qualsevol tipus de despesa, es genera al voltant de 20 llocs de treball.</w:t>
      </w:r>
    </w:p>
    <w:p w14:paraId="0391023A" w14:textId="77777777" w:rsidR="00562664" w:rsidRDefault="00562664" w:rsidP="00705CF8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</w:p>
    <w:p w14:paraId="6D0F24EA" w14:textId="79080789" w:rsidR="00562664" w:rsidRPr="00562664" w:rsidRDefault="00562664" w:rsidP="00705CF8">
      <w:pPr>
        <w:ind w:right="-2"/>
        <w:jc w:val="both"/>
        <w:textAlignment w:val="top"/>
        <w:rPr>
          <w:b/>
          <w:color w:val="000000" w:themeColor="text1"/>
          <w:sz w:val="22"/>
          <w:szCs w:val="22"/>
        </w:rPr>
      </w:pPr>
      <w:r w:rsidRPr="00562664">
        <w:rPr>
          <w:b/>
          <w:color w:val="000000" w:themeColor="text1"/>
          <w:sz w:val="22"/>
          <w:szCs w:val="22"/>
        </w:rPr>
        <w:t>Inversions 2018</w:t>
      </w:r>
    </w:p>
    <w:p w14:paraId="6AE094F4" w14:textId="77777777" w:rsidR="000B308E" w:rsidRDefault="008A3692" w:rsidP="008B2B77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 w:rsidRPr="008A3692">
        <w:rPr>
          <w:color w:val="000000" w:themeColor="text1"/>
          <w:sz w:val="22"/>
          <w:szCs w:val="22"/>
        </w:rPr>
        <w:t>Tan bon punt es tanquin els acords amb els respectius ajuntament, en tant en quant quedaran clars els terminis d’amortització de les mateixes,</w:t>
      </w:r>
      <w:r w:rsidR="00CD43FD">
        <w:rPr>
          <w:color w:val="000000" w:themeColor="text1"/>
          <w:sz w:val="22"/>
          <w:szCs w:val="22"/>
        </w:rPr>
        <w:t xml:space="preserve"> </w:t>
      </w:r>
      <w:r w:rsidRPr="008A3692">
        <w:rPr>
          <w:color w:val="000000" w:themeColor="text1"/>
          <w:sz w:val="22"/>
          <w:szCs w:val="22"/>
        </w:rPr>
        <w:t>s’activaran les inversions previstes per enguany</w:t>
      </w:r>
      <w:r>
        <w:rPr>
          <w:color w:val="000000" w:themeColor="text1"/>
          <w:sz w:val="22"/>
          <w:szCs w:val="22"/>
        </w:rPr>
        <w:t>.</w:t>
      </w:r>
      <w:r w:rsidR="00CD43FD">
        <w:rPr>
          <w:color w:val="000000" w:themeColor="text1"/>
          <w:sz w:val="22"/>
          <w:szCs w:val="22"/>
        </w:rPr>
        <w:t xml:space="preserve"> </w:t>
      </w:r>
    </w:p>
    <w:p w14:paraId="35281AF0" w14:textId="77777777" w:rsidR="00505422" w:rsidRPr="00505422" w:rsidRDefault="00505422" w:rsidP="00505422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</w:p>
    <w:p w14:paraId="0BB96FB9" w14:textId="57D6A97D" w:rsidR="00BB6BF8" w:rsidRDefault="00FA6198" w:rsidP="00505422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 Vall de Núria destaca </w:t>
      </w:r>
      <w:r w:rsidR="00505422" w:rsidRPr="00505422">
        <w:rPr>
          <w:color w:val="000000" w:themeColor="text1"/>
          <w:sz w:val="22"/>
          <w:szCs w:val="22"/>
        </w:rPr>
        <w:t>la renovació dels trams de via d’adherència que v</w:t>
      </w:r>
      <w:r>
        <w:rPr>
          <w:color w:val="000000" w:themeColor="text1"/>
          <w:sz w:val="22"/>
          <w:szCs w:val="22"/>
        </w:rPr>
        <w:t>an des de Ribes-enllaç i Ribes-</w:t>
      </w:r>
      <w:r w:rsidR="00505422" w:rsidRPr="00505422">
        <w:rPr>
          <w:color w:val="000000" w:themeColor="text1"/>
          <w:sz w:val="22"/>
          <w:szCs w:val="22"/>
        </w:rPr>
        <w:t xml:space="preserve">vila i des de Pas de </w:t>
      </w:r>
      <w:proofErr w:type="spellStart"/>
      <w:r w:rsidR="00505422" w:rsidRPr="00505422">
        <w:rPr>
          <w:color w:val="000000" w:themeColor="text1"/>
          <w:sz w:val="22"/>
          <w:szCs w:val="22"/>
        </w:rPr>
        <w:t>Vilamanya</w:t>
      </w:r>
      <w:proofErr w:type="spellEnd"/>
      <w:r w:rsidR="00505422" w:rsidRPr="00505422">
        <w:rPr>
          <w:color w:val="000000" w:themeColor="text1"/>
          <w:sz w:val="22"/>
          <w:szCs w:val="22"/>
        </w:rPr>
        <w:t xml:space="preserve"> a l’entrada del Cremallera (TR5 i TR6). Aquests treballs, amb una inversió de 900.000 €, suposaran la finalització de la renovació de via, en tot el tram d’adherència, que es va iniciar l’any 2015. A més, s’adquirirà nou material mòbil que permetrà augmentar la capacitat de transport a les explotacions de Montserrat i Vall de Núria amb una inversió total de 9M €.</w:t>
      </w:r>
    </w:p>
    <w:p w14:paraId="7719C540" w14:textId="77777777" w:rsidR="00505422" w:rsidRPr="006508BC" w:rsidRDefault="00505422" w:rsidP="00505422">
      <w:pPr>
        <w:ind w:right="-2"/>
        <w:jc w:val="both"/>
        <w:textAlignment w:val="top"/>
        <w:rPr>
          <w:color w:val="000000" w:themeColor="text1"/>
          <w:sz w:val="22"/>
          <w:szCs w:val="22"/>
        </w:rPr>
      </w:pPr>
    </w:p>
    <w:p w14:paraId="2FF5348D" w14:textId="63CE60BD" w:rsidR="00424AED" w:rsidRPr="006508BC" w:rsidRDefault="00BB6BF8" w:rsidP="008B2B77">
      <w:pPr>
        <w:ind w:right="-2"/>
        <w:jc w:val="both"/>
        <w:textAlignment w:val="top"/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>15</w:t>
      </w:r>
      <w:r w:rsidR="00D94A07">
        <w:rPr>
          <w:b/>
          <w:i/>
          <w:color w:val="000000" w:themeColor="text1"/>
          <w:sz w:val="22"/>
          <w:szCs w:val="22"/>
        </w:rPr>
        <w:t xml:space="preserve"> de m</w:t>
      </w:r>
      <w:r w:rsidR="009B50DF" w:rsidRPr="006508BC">
        <w:rPr>
          <w:b/>
          <w:i/>
          <w:color w:val="000000" w:themeColor="text1"/>
          <w:sz w:val="22"/>
          <w:szCs w:val="22"/>
        </w:rPr>
        <w:t>aig</w:t>
      </w:r>
      <w:r w:rsidR="00424AED" w:rsidRPr="006508BC">
        <w:rPr>
          <w:b/>
          <w:i/>
          <w:color w:val="000000" w:themeColor="text1"/>
          <w:sz w:val="22"/>
          <w:szCs w:val="22"/>
        </w:rPr>
        <w:t xml:space="preserve"> de 2018</w:t>
      </w:r>
    </w:p>
    <w:p w14:paraId="6CEDD28C" w14:textId="77777777" w:rsidR="001F3988" w:rsidRPr="006508BC" w:rsidRDefault="001F3988" w:rsidP="008B2B77">
      <w:pPr>
        <w:jc w:val="both"/>
        <w:rPr>
          <w:b/>
          <w:color w:val="000000" w:themeColor="text1"/>
          <w:sz w:val="22"/>
          <w:szCs w:val="22"/>
          <w:lang w:eastAsia="es-ES_tradnl"/>
        </w:rPr>
      </w:pPr>
      <w:bookmarkStart w:id="0" w:name="_GoBack"/>
      <w:bookmarkEnd w:id="0"/>
    </w:p>
    <w:sectPr w:rsidR="001F3988" w:rsidRPr="006508BC" w:rsidSect="00B51635">
      <w:headerReference w:type="default" r:id="rId8"/>
      <w:footerReference w:type="default" r:id="rId9"/>
      <w:pgSz w:w="11907" w:h="16840" w:code="9"/>
      <w:pgMar w:top="1985" w:right="1418" w:bottom="170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B2B64" w14:textId="77777777" w:rsidR="00300A1F" w:rsidRDefault="00300A1F">
      <w:r>
        <w:separator/>
      </w:r>
    </w:p>
  </w:endnote>
  <w:endnote w:type="continuationSeparator" w:id="0">
    <w:p w14:paraId="3A62D3B3" w14:textId="77777777" w:rsidR="00300A1F" w:rsidRDefault="0030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2171E" w14:textId="77777777" w:rsidR="00A02BB4" w:rsidRDefault="009107D5">
    <w:pPr>
      <w:pStyle w:val="Piedepgina"/>
      <w:rPr>
        <w:sz w:val="20"/>
        <w:lang w:val="es-ES_tradnl"/>
      </w:rPr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0EC980" wp14:editId="63551ECC">
              <wp:simplePos x="0" y="0"/>
              <wp:positionH relativeFrom="column">
                <wp:posOffset>0</wp:posOffset>
              </wp:positionH>
              <wp:positionV relativeFrom="paragraph">
                <wp:posOffset>10795</wp:posOffset>
              </wp:positionV>
              <wp:extent cx="5334000" cy="0"/>
              <wp:effectExtent l="12700" t="10795" r="25400" b="27305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<w:pict>
            <v:line w14:anchorId="306CB33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5pt" to="420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TH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TvM0BdH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">
              <w10:wrap type="topAndBottom"/>
            </v:line>
          </w:pict>
        </mc:Fallback>
      </mc:AlternateContent>
    </w:r>
  </w:p>
  <w:p w14:paraId="701D9F94" w14:textId="77777777" w:rsidR="00A02BB4" w:rsidRDefault="00A02BB4">
    <w:pPr>
      <w:pStyle w:val="Piedepgina"/>
      <w:tabs>
        <w:tab w:val="left" w:pos="7080"/>
      </w:tabs>
      <w:rPr>
        <w:sz w:val="16"/>
        <w:lang w:val="es-ES_tradnl"/>
      </w:rPr>
    </w:pPr>
    <w:r w:rsidRPr="004E4D5D">
      <w:rPr>
        <w:sz w:val="16"/>
      </w:rPr>
      <w:t>Ferrocarrils</w:t>
    </w:r>
    <w:r>
      <w:rPr>
        <w:sz w:val="16"/>
        <w:lang w:val="es-ES_tradnl"/>
      </w:rPr>
      <w:t xml:space="preserve"> de la Generalitat de Catalunya</w:t>
    </w:r>
    <w:r>
      <w:rPr>
        <w:sz w:val="16"/>
        <w:lang w:val="es-ES_tradnl"/>
      </w:rPr>
      <w:tab/>
    </w:r>
    <w:r>
      <w:rPr>
        <w:sz w:val="16"/>
        <w:lang w:val="es-ES_tradnl"/>
      </w:rPr>
      <w:tab/>
    </w:r>
    <w:r w:rsidRPr="004E4D5D">
      <w:rPr>
        <w:sz w:val="16"/>
      </w:rPr>
      <w:t>Pàgina</w:t>
    </w:r>
    <w:r>
      <w:rPr>
        <w:sz w:val="16"/>
        <w:lang w:val="es-ES_tradnl"/>
      </w:rPr>
      <w:t xml:space="preserve"> </w:t>
    </w:r>
    <w:r>
      <w:rPr>
        <w:sz w:val="16"/>
        <w:lang w:val="es-ES_tradnl"/>
      </w:rPr>
      <w:fldChar w:fldCharType="begin"/>
    </w:r>
    <w:r>
      <w:rPr>
        <w:sz w:val="16"/>
        <w:lang w:val="es-ES_tradnl"/>
      </w:rPr>
      <w:instrText xml:space="preserve"> </w:instrText>
    </w:r>
    <w:r w:rsidR="006A3DA6">
      <w:rPr>
        <w:sz w:val="16"/>
        <w:lang w:val="es-ES_tradnl"/>
      </w:rPr>
      <w:instrText>PAGE</w:instrText>
    </w:r>
    <w:r>
      <w:rPr>
        <w:sz w:val="16"/>
        <w:lang w:val="es-ES_tradnl"/>
      </w:rPr>
      <w:instrText xml:space="preserve"> </w:instrText>
    </w:r>
    <w:r>
      <w:rPr>
        <w:sz w:val="16"/>
        <w:lang w:val="es-ES_tradnl"/>
      </w:rPr>
      <w:fldChar w:fldCharType="separate"/>
    </w:r>
    <w:r w:rsidR="00BF6F29">
      <w:rPr>
        <w:noProof/>
        <w:sz w:val="16"/>
        <w:lang w:val="es-ES_tradnl"/>
      </w:rPr>
      <w:t>3</w:t>
    </w:r>
    <w:r>
      <w:rPr>
        <w:sz w:val="16"/>
        <w:lang w:val="es-ES_tradnl"/>
      </w:rPr>
      <w:fldChar w:fldCharType="end"/>
    </w:r>
    <w:r>
      <w:rPr>
        <w:sz w:val="16"/>
        <w:lang w:val="es-ES_tradnl"/>
      </w:rPr>
      <w:t xml:space="preserve"> de </w:t>
    </w:r>
    <w:r>
      <w:rPr>
        <w:sz w:val="16"/>
        <w:lang w:val="es-ES_tradnl"/>
      </w:rPr>
      <w:fldChar w:fldCharType="begin"/>
    </w:r>
    <w:r>
      <w:rPr>
        <w:sz w:val="16"/>
        <w:lang w:val="es-ES_tradnl"/>
      </w:rPr>
      <w:instrText xml:space="preserve"> </w:instrText>
    </w:r>
    <w:r w:rsidR="006A3DA6">
      <w:rPr>
        <w:sz w:val="16"/>
        <w:lang w:val="es-ES_tradnl"/>
      </w:rPr>
      <w:instrText>NUMPAGES</w:instrText>
    </w:r>
    <w:r>
      <w:rPr>
        <w:sz w:val="16"/>
        <w:lang w:val="es-ES_tradnl"/>
      </w:rPr>
      <w:instrText xml:space="preserve"> </w:instrText>
    </w:r>
    <w:r>
      <w:rPr>
        <w:sz w:val="16"/>
        <w:lang w:val="es-ES_tradnl"/>
      </w:rPr>
      <w:fldChar w:fldCharType="separate"/>
    </w:r>
    <w:r w:rsidR="00BF6F29">
      <w:rPr>
        <w:noProof/>
        <w:sz w:val="16"/>
        <w:lang w:val="es-ES_tradnl"/>
      </w:rPr>
      <w:t>4</w:t>
    </w:r>
    <w:r>
      <w:rPr>
        <w:sz w:val="16"/>
        <w:lang w:val="es-ES_tradnl"/>
      </w:rPr>
      <w:fldChar w:fldCharType="end"/>
    </w:r>
  </w:p>
  <w:p w14:paraId="3B7FEE1F" w14:textId="77777777" w:rsidR="00A02BB4" w:rsidRDefault="00A02BB4">
    <w:pPr>
      <w:pStyle w:val="Piedepgina"/>
      <w:rPr>
        <w:sz w:val="16"/>
        <w:lang w:val="es-ES_tradnl"/>
      </w:rPr>
    </w:pPr>
    <w:r>
      <w:rPr>
        <w:sz w:val="16"/>
        <w:lang w:val="es-ES_tradnl"/>
      </w:rPr>
      <w:t>Tel. 93 366 33 00</w:t>
    </w:r>
  </w:p>
  <w:p w14:paraId="35DEF0C1" w14:textId="77777777" w:rsidR="00A02BB4" w:rsidRPr="00E759BB" w:rsidRDefault="00A02BB4">
    <w:pPr>
      <w:pStyle w:val="Piedepgina"/>
      <w:rPr>
        <w:sz w:val="16"/>
        <w:lang w:val="es-ES_tradnl"/>
      </w:rPr>
    </w:pPr>
    <w:r>
      <w:rPr>
        <w:sz w:val="16"/>
        <w:lang w:val="es-ES_tradnl"/>
      </w:rPr>
      <w:t>premsa@fgc.cat</w:t>
    </w:r>
  </w:p>
  <w:p w14:paraId="44C6FF9E" w14:textId="77777777" w:rsidR="00A02BB4" w:rsidRDefault="00A02BB4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384C1" w14:textId="77777777" w:rsidR="00300A1F" w:rsidRDefault="00300A1F">
      <w:r>
        <w:separator/>
      </w:r>
    </w:p>
  </w:footnote>
  <w:footnote w:type="continuationSeparator" w:id="0">
    <w:p w14:paraId="16486BF0" w14:textId="77777777" w:rsidR="00300A1F" w:rsidRDefault="00300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94"/>
      <w:gridCol w:w="4394"/>
    </w:tblGrid>
    <w:tr w:rsidR="00A02BB4" w14:paraId="12333FCF" w14:textId="77777777" w:rsidTr="006E317D">
      <w:tc>
        <w:tcPr>
          <w:tcW w:w="4606" w:type="dxa"/>
        </w:tcPr>
        <w:p w14:paraId="6E2AA90A" w14:textId="77777777" w:rsidR="00A02BB4" w:rsidRDefault="001C1636" w:rsidP="001249E8">
          <w:pPr>
            <w:pStyle w:val="Encabezado"/>
          </w:pP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6FC71385" wp14:editId="4344CD80">
                <wp:simplePos x="0" y="0"/>
                <wp:positionH relativeFrom="column">
                  <wp:posOffset>-686435</wp:posOffset>
                </wp:positionH>
                <wp:positionV relativeFrom="paragraph">
                  <wp:posOffset>229235</wp:posOffset>
                </wp:positionV>
                <wp:extent cx="6858635" cy="168881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im_senc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635" cy="1688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5A3E522" w14:textId="77777777" w:rsidR="00A02BB4" w:rsidRDefault="00A02BB4" w:rsidP="001249E8">
          <w:pPr>
            <w:pStyle w:val="Encabezado"/>
          </w:pPr>
        </w:p>
      </w:tc>
      <w:tc>
        <w:tcPr>
          <w:tcW w:w="4606" w:type="dxa"/>
        </w:tcPr>
        <w:p w14:paraId="2B9A36F9" w14:textId="77777777" w:rsidR="001C1636" w:rsidRDefault="00A02BB4" w:rsidP="00C43B91">
          <w:pPr>
            <w:pStyle w:val="Encabezado"/>
          </w:pPr>
          <w:r>
            <w:t xml:space="preserve">                     </w:t>
          </w:r>
        </w:p>
        <w:p w14:paraId="563BBE68" w14:textId="77777777" w:rsidR="001C1636" w:rsidRDefault="001C1636" w:rsidP="00C43B91">
          <w:pPr>
            <w:pStyle w:val="Encabezado"/>
          </w:pPr>
        </w:p>
        <w:p w14:paraId="4D046E5A" w14:textId="77777777" w:rsidR="001C1636" w:rsidRDefault="001C1636" w:rsidP="00C43B91">
          <w:pPr>
            <w:pStyle w:val="Encabezado"/>
          </w:pPr>
        </w:p>
        <w:p w14:paraId="3E0A52FB" w14:textId="77777777" w:rsidR="001C1636" w:rsidRDefault="001C1636" w:rsidP="00C43B91">
          <w:pPr>
            <w:pStyle w:val="Encabezado"/>
          </w:pPr>
        </w:p>
        <w:p w14:paraId="2D1E2A52" w14:textId="77777777" w:rsidR="001C1636" w:rsidRDefault="001C1636" w:rsidP="00C43B91">
          <w:pPr>
            <w:pStyle w:val="Encabezado"/>
          </w:pPr>
        </w:p>
        <w:p w14:paraId="794A5C09" w14:textId="77777777" w:rsidR="001C1636" w:rsidRDefault="001C1636" w:rsidP="00C43B91">
          <w:pPr>
            <w:pStyle w:val="Encabezado"/>
          </w:pPr>
        </w:p>
        <w:p w14:paraId="34B9B3B7" w14:textId="77777777" w:rsidR="001C1636" w:rsidRDefault="001C1636" w:rsidP="00C43B91">
          <w:pPr>
            <w:pStyle w:val="Encabezado"/>
          </w:pPr>
        </w:p>
        <w:p w14:paraId="5330436E" w14:textId="77777777" w:rsidR="001C1636" w:rsidRDefault="001C1636" w:rsidP="00C43B91">
          <w:pPr>
            <w:pStyle w:val="Encabezado"/>
          </w:pPr>
        </w:p>
        <w:p w14:paraId="7D97A587" w14:textId="77777777" w:rsidR="001C1636" w:rsidRDefault="001C1636" w:rsidP="00C43B91">
          <w:pPr>
            <w:pStyle w:val="Encabezado"/>
          </w:pPr>
        </w:p>
        <w:p w14:paraId="3DB632B1" w14:textId="77777777" w:rsidR="001C1636" w:rsidRDefault="001C1636" w:rsidP="00C43B91">
          <w:pPr>
            <w:pStyle w:val="Encabezado"/>
          </w:pPr>
        </w:p>
        <w:p w14:paraId="11C37384" w14:textId="77777777" w:rsidR="00A02BB4" w:rsidRDefault="00A02BB4" w:rsidP="00C43B91">
          <w:pPr>
            <w:pStyle w:val="Encabezado"/>
          </w:pPr>
          <w:r>
            <w:t xml:space="preserve">                                      </w:t>
          </w:r>
        </w:p>
      </w:tc>
    </w:tr>
  </w:tbl>
  <w:p w14:paraId="5323AC29" w14:textId="77777777" w:rsidR="00A02BB4" w:rsidRPr="002F58A7" w:rsidRDefault="00A02BB4" w:rsidP="002A7B6E">
    <w:pPr>
      <w:pStyle w:val="Encabezado"/>
      <w:rPr>
        <w:color w:val="3399FF"/>
        <w:sz w:val="22"/>
        <w:szCs w:val="22"/>
      </w:rPr>
    </w:pPr>
    <w:r>
      <w:t xml:space="preserve">                                                       </w:t>
    </w:r>
    <w:r w:rsidR="007E21F4">
      <w:t xml:space="preserve">                               </w:t>
    </w:r>
    <w:r w:rsidRPr="00E1362E">
      <w:rPr>
        <w:color w:val="FF3300"/>
        <w:sz w:val="22"/>
        <w:szCs w:val="22"/>
      </w:rPr>
      <w:t>■</w:t>
    </w:r>
    <w:r w:rsidRPr="002F58A7">
      <w:rPr>
        <w:color w:val="3399FF"/>
        <w:sz w:val="22"/>
        <w:szCs w:val="22"/>
      </w:rPr>
      <w:t xml:space="preserve"> </w:t>
    </w:r>
    <w:r w:rsidRPr="004D15F9">
      <w:rPr>
        <w:b/>
        <w:color w:val="808080"/>
      </w:rPr>
      <w:t>Comunic</w:t>
    </w:r>
    <w:r w:rsidR="00532BA3">
      <w:rPr>
        <w:b/>
        <w:color w:val="808080"/>
      </w:rPr>
      <w:t>at</w:t>
    </w:r>
    <w:r w:rsidR="007E21F4">
      <w:rPr>
        <w:b/>
        <w:color w:val="808080"/>
      </w:rPr>
      <w:t xml:space="preserve"> de pre</w:t>
    </w:r>
    <w:r w:rsidR="00532BA3">
      <w:rPr>
        <w:b/>
        <w:color w:val="808080"/>
      </w:rPr>
      <w:t>m</w:t>
    </w:r>
    <w:r w:rsidRPr="004D15F9">
      <w:rPr>
        <w:b/>
        <w:color w:val="808080"/>
      </w:rPr>
      <w:t>sa</w:t>
    </w:r>
    <w:r w:rsidRPr="002F58A7">
      <w:rPr>
        <w:color w:val="999999"/>
        <w:sz w:val="22"/>
        <w:szCs w:val="22"/>
      </w:rPr>
      <w:t xml:space="preserve"> </w:t>
    </w:r>
    <w:r w:rsidRPr="00E1362E">
      <w:rPr>
        <w:color w:val="FF3300"/>
        <w:sz w:val="22"/>
        <w:szCs w:val="22"/>
      </w:rPr>
      <w:t>■</w:t>
    </w:r>
  </w:p>
  <w:p w14:paraId="1A907112" w14:textId="77777777" w:rsidR="00A02BB4" w:rsidRDefault="009107D5" w:rsidP="002A7B6E">
    <w:pPr>
      <w:pStyle w:val="Encabezado"/>
      <w:rPr>
        <w:color w:val="3399FF"/>
        <w:sz w:val="28"/>
        <w:szCs w:val="28"/>
      </w:rPr>
    </w:pPr>
    <w:r w:rsidRPr="00CF6FCB">
      <w:rPr>
        <w:noProof/>
        <w:color w:val="FF0000"/>
        <w:sz w:val="28"/>
        <w:szCs w:val="2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C8ED4" wp14:editId="48502100">
              <wp:simplePos x="0" y="0"/>
              <wp:positionH relativeFrom="column">
                <wp:posOffset>-51435</wp:posOffset>
              </wp:positionH>
              <wp:positionV relativeFrom="paragraph">
                <wp:posOffset>169545</wp:posOffset>
              </wp:positionV>
              <wp:extent cx="5762625" cy="635"/>
              <wp:effectExtent l="24765" t="29845" r="41910" b="3302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63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FF33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29783" dir="3885598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<w:pict>
            <v:shapetype w14:anchorId="716201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4.05pt;margin-top:13.35pt;width:453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" strokecolor="#f30" strokeweight="2.5pt">
              <v:shadow color="#243f60" opacity=".5" offset="1pt,.74833mm"/>
            </v:shape>
          </w:pict>
        </mc:Fallback>
      </mc:AlternateContent>
    </w:r>
  </w:p>
  <w:p w14:paraId="324E80A7" w14:textId="77777777" w:rsidR="00A02BB4" w:rsidRDefault="00A02BB4" w:rsidP="006523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B368E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F252E"/>
    <w:multiLevelType w:val="hybridMultilevel"/>
    <w:tmpl w:val="8196ED50"/>
    <w:lvl w:ilvl="0" w:tplc="F364DA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7292E"/>
    <w:multiLevelType w:val="hybridMultilevel"/>
    <w:tmpl w:val="984C0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E05B7"/>
    <w:multiLevelType w:val="hybridMultilevel"/>
    <w:tmpl w:val="B74A072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607FD"/>
    <w:multiLevelType w:val="hybridMultilevel"/>
    <w:tmpl w:val="5F3E28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94843"/>
    <w:multiLevelType w:val="hybridMultilevel"/>
    <w:tmpl w:val="FDE61C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1540"/>
    <w:multiLevelType w:val="hybridMultilevel"/>
    <w:tmpl w:val="B8E0FD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47AEA"/>
    <w:multiLevelType w:val="hybridMultilevel"/>
    <w:tmpl w:val="4A68D0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165F3"/>
    <w:multiLevelType w:val="hybridMultilevel"/>
    <w:tmpl w:val="145A360C"/>
    <w:lvl w:ilvl="0" w:tplc="711E0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A24AE"/>
    <w:multiLevelType w:val="hybridMultilevel"/>
    <w:tmpl w:val="9DAAED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41BEB"/>
    <w:multiLevelType w:val="hybridMultilevel"/>
    <w:tmpl w:val="55B6A4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F14A1"/>
    <w:multiLevelType w:val="hybridMultilevel"/>
    <w:tmpl w:val="E256A1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E5727"/>
    <w:multiLevelType w:val="hybridMultilevel"/>
    <w:tmpl w:val="C8EC8E3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85C91"/>
    <w:multiLevelType w:val="hybridMultilevel"/>
    <w:tmpl w:val="7728BD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E3A5C"/>
    <w:multiLevelType w:val="hybridMultilevel"/>
    <w:tmpl w:val="39CA711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D4A0B"/>
    <w:multiLevelType w:val="hybridMultilevel"/>
    <w:tmpl w:val="F6A0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F717E"/>
    <w:multiLevelType w:val="hybridMultilevel"/>
    <w:tmpl w:val="8DD830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F7B4B"/>
    <w:multiLevelType w:val="hybridMultilevel"/>
    <w:tmpl w:val="714E4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11"/>
  </w:num>
  <w:num w:numId="11">
    <w:abstractNumId w:val="9"/>
  </w:num>
  <w:num w:numId="12">
    <w:abstractNumId w:val="14"/>
  </w:num>
  <w:num w:numId="13">
    <w:abstractNumId w:val="16"/>
  </w:num>
  <w:num w:numId="14">
    <w:abstractNumId w:val="17"/>
  </w:num>
  <w:num w:numId="15">
    <w:abstractNumId w:val="3"/>
  </w:num>
  <w:num w:numId="16">
    <w:abstractNumId w:val="15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89"/>
    <w:rsid w:val="00000431"/>
    <w:rsid w:val="00002059"/>
    <w:rsid w:val="0000512A"/>
    <w:rsid w:val="00006B56"/>
    <w:rsid w:val="00007563"/>
    <w:rsid w:val="00013F28"/>
    <w:rsid w:val="00014CCE"/>
    <w:rsid w:val="00016408"/>
    <w:rsid w:val="000221DF"/>
    <w:rsid w:val="0002298E"/>
    <w:rsid w:val="00022AD8"/>
    <w:rsid w:val="000250D4"/>
    <w:rsid w:val="00027FCE"/>
    <w:rsid w:val="00035E2C"/>
    <w:rsid w:val="00036102"/>
    <w:rsid w:val="0003746D"/>
    <w:rsid w:val="00037CC6"/>
    <w:rsid w:val="000406D0"/>
    <w:rsid w:val="0004278C"/>
    <w:rsid w:val="000434CB"/>
    <w:rsid w:val="000435A7"/>
    <w:rsid w:val="00047BCE"/>
    <w:rsid w:val="0005080B"/>
    <w:rsid w:val="0005297E"/>
    <w:rsid w:val="00053706"/>
    <w:rsid w:val="00054636"/>
    <w:rsid w:val="00054C92"/>
    <w:rsid w:val="00055389"/>
    <w:rsid w:val="00063270"/>
    <w:rsid w:val="00063FE9"/>
    <w:rsid w:val="000646C2"/>
    <w:rsid w:val="00071487"/>
    <w:rsid w:val="00071A81"/>
    <w:rsid w:val="00072AD9"/>
    <w:rsid w:val="0007358E"/>
    <w:rsid w:val="00074E34"/>
    <w:rsid w:val="00076639"/>
    <w:rsid w:val="0008597F"/>
    <w:rsid w:val="000910F5"/>
    <w:rsid w:val="00092E44"/>
    <w:rsid w:val="00093A8F"/>
    <w:rsid w:val="00094F90"/>
    <w:rsid w:val="00096C16"/>
    <w:rsid w:val="000A08AE"/>
    <w:rsid w:val="000A135E"/>
    <w:rsid w:val="000A166F"/>
    <w:rsid w:val="000A2AF1"/>
    <w:rsid w:val="000A3ACB"/>
    <w:rsid w:val="000A6C70"/>
    <w:rsid w:val="000A7728"/>
    <w:rsid w:val="000B0B53"/>
    <w:rsid w:val="000B1766"/>
    <w:rsid w:val="000B308E"/>
    <w:rsid w:val="000C4054"/>
    <w:rsid w:val="000C5631"/>
    <w:rsid w:val="000D000C"/>
    <w:rsid w:val="000D08BE"/>
    <w:rsid w:val="000D0B3F"/>
    <w:rsid w:val="000D1293"/>
    <w:rsid w:val="000D2F79"/>
    <w:rsid w:val="000D3A19"/>
    <w:rsid w:val="000E2211"/>
    <w:rsid w:val="000E446F"/>
    <w:rsid w:val="000E7B6D"/>
    <w:rsid w:val="000F0711"/>
    <w:rsid w:val="000F0DA9"/>
    <w:rsid w:val="000F3D6A"/>
    <w:rsid w:val="000F59B6"/>
    <w:rsid w:val="001045D1"/>
    <w:rsid w:val="00110054"/>
    <w:rsid w:val="0011314F"/>
    <w:rsid w:val="0011643B"/>
    <w:rsid w:val="00120799"/>
    <w:rsid w:val="00122648"/>
    <w:rsid w:val="001249E8"/>
    <w:rsid w:val="00125D89"/>
    <w:rsid w:val="0012623B"/>
    <w:rsid w:val="00130AAC"/>
    <w:rsid w:val="001329B8"/>
    <w:rsid w:val="00134B7F"/>
    <w:rsid w:val="00135626"/>
    <w:rsid w:val="00137C38"/>
    <w:rsid w:val="00142026"/>
    <w:rsid w:val="00145AF8"/>
    <w:rsid w:val="00145EA7"/>
    <w:rsid w:val="00147606"/>
    <w:rsid w:val="00152B70"/>
    <w:rsid w:val="00153D75"/>
    <w:rsid w:val="00154655"/>
    <w:rsid w:val="001549FC"/>
    <w:rsid w:val="00156048"/>
    <w:rsid w:val="001567C5"/>
    <w:rsid w:val="00157AD8"/>
    <w:rsid w:val="0016162A"/>
    <w:rsid w:val="001651FE"/>
    <w:rsid w:val="00166C2A"/>
    <w:rsid w:val="00166D1C"/>
    <w:rsid w:val="00170CF2"/>
    <w:rsid w:val="00170F7F"/>
    <w:rsid w:val="00171DBB"/>
    <w:rsid w:val="0017615B"/>
    <w:rsid w:val="001805EC"/>
    <w:rsid w:val="00183A4F"/>
    <w:rsid w:val="00186927"/>
    <w:rsid w:val="00186B91"/>
    <w:rsid w:val="00186DCA"/>
    <w:rsid w:val="001906C6"/>
    <w:rsid w:val="00190FBC"/>
    <w:rsid w:val="001943F9"/>
    <w:rsid w:val="00195195"/>
    <w:rsid w:val="001A09E5"/>
    <w:rsid w:val="001A4192"/>
    <w:rsid w:val="001A5738"/>
    <w:rsid w:val="001A67C6"/>
    <w:rsid w:val="001A7A68"/>
    <w:rsid w:val="001A7D99"/>
    <w:rsid w:val="001B024A"/>
    <w:rsid w:val="001B2F67"/>
    <w:rsid w:val="001B3FF9"/>
    <w:rsid w:val="001B47A3"/>
    <w:rsid w:val="001B55C5"/>
    <w:rsid w:val="001C0BC4"/>
    <w:rsid w:val="001C133E"/>
    <w:rsid w:val="001C1636"/>
    <w:rsid w:val="001C2C7B"/>
    <w:rsid w:val="001C4C91"/>
    <w:rsid w:val="001C4D8E"/>
    <w:rsid w:val="001C52D4"/>
    <w:rsid w:val="001C59FB"/>
    <w:rsid w:val="001C6014"/>
    <w:rsid w:val="001C7597"/>
    <w:rsid w:val="001C77A1"/>
    <w:rsid w:val="001D10D8"/>
    <w:rsid w:val="001D67F5"/>
    <w:rsid w:val="001D7D8A"/>
    <w:rsid w:val="001E12A6"/>
    <w:rsid w:val="001E1BBE"/>
    <w:rsid w:val="001E25BD"/>
    <w:rsid w:val="001E3F86"/>
    <w:rsid w:val="001E74DA"/>
    <w:rsid w:val="001F09EC"/>
    <w:rsid w:val="001F2D37"/>
    <w:rsid w:val="001F3988"/>
    <w:rsid w:val="001F3E1F"/>
    <w:rsid w:val="001F6C5B"/>
    <w:rsid w:val="001F7A19"/>
    <w:rsid w:val="002007DF"/>
    <w:rsid w:val="00202FD2"/>
    <w:rsid w:val="00207863"/>
    <w:rsid w:val="00210772"/>
    <w:rsid w:val="00211D71"/>
    <w:rsid w:val="00214608"/>
    <w:rsid w:val="00217296"/>
    <w:rsid w:val="002231B0"/>
    <w:rsid w:val="00223559"/>
    <w:rsid w:val="00224DAB"/>
    <w:rsid w:val="002255AE"/>
    <w:rsid w:val="00225D54"/>
    <w:rsid w:val="00226EC6"/>
    <w:rsid w:val="002304A5"/>
    <w:rsid w:val="0023471C"/>
    <w:rsid w:val="00241722"/>
    <w:rsid w:val="0024325A"/>
    <w:rsid w:val="00243364"/>
    <w:rsid w:val="0024695D"/>
    <w:rsid w:val="0025007A"/>
    <w:rsid w:val="00250112"/>
    <w:rsid w:val="00250FFF"/>
    <w:rsid w:val="00252F33"/>
    <w:rsid w:val="00253722"/>
    <w:rsid w:val="002630A5"/>
    <w:rsid w:val="00267602"/>
    <w:rsid w:val="002678D1"/>
    <w:rsid w:val="00272606"/>
    <w:rsid w:val="002734D9"/>
    <w:rsid w:val="00275179"/>
    <w:rsid w:val="00277B3F"/>
    <w:rsid w:val="00280DA2"/>
    <w:rsid w:val="00280FF7"/>
    <w:rsid w:val="00282E8A"/>
    <w:rsid w:val="00283BEB"/>
    <w:rsid w:val="0028637F"/>
    <w:rsid w:val="00291009"/>
    <w:rsid w:val="00291419"/>
    <w:rsid w:val="00291E71"/>
    <w:rsid w:val="002923CB"/>
    <w:rsid w:val="002925A1"/>
    <w:rsid w:val="00294EA7"/>
    <w:rsid w:val="00295BEC"/>
    <w:rsid w:val="00297790"/>
    <w:rsid w:val="002A00BD"/>
    <w:rsid w:val="002A4B64"/>
    <w:rsid w:val="002A511B"/>
    <w:rsid w:val="002A54D9"/>
    <w:rsid w:val="002A555E"/>
    <w:rsid w:val="002A55D5"/>
    <w:rsid w:val="002A5814"/>
    <w:rsid w:val="002A6510"/>
    <w:rsid w:val="002A7B6E"/>
    <w:rsid w:val="002B1439"/>
    <w:rsid w:val="002B1802"/>
    <w:rsid w:val="002B61BC"/>
    <w:rsid w:val="002B65C2"/>
    <w:rsid w:val="002B7B25"/>
    <w:rsid w:val="002C1D8B"/>
    <w:rsid w:val="002C38BC"/>
    <w:rsid w:val="002C47B3"/>
    <w:rsid w:val="002C4AA8"/>
    <w:rsid w:val="002C5A57"/>
    <w:rsid w:val="002C74CD"/>
    <w:rsid w:val="002D4936"/>
    <w:rsid w:val="002D4B33"/>
    <w:rsid w:val="002D54A4"/>
    <w:rsid w:val="002D7E9F"/>
    <w:rsid w:val="002E04BD"/>
    <w:rsid w:val="002E0AC0"/>
    <w:rsid w:val="002E1CF8"/>
    <w:rsid w:val="002E7544"/>
    <w:rsid w:val="002F2006"/>
    <w:rsid w:val="002F247F"/>
    <w:rsid w:val="002F2E65"/>
    <w:rsid w:val="002F4CE1"/>
    <w:rsid w:val="002F559B"/>
    <w:rsid w:val="002F58A7"/>
    <w:rsid w:val="002F7C80"/>
    <w:rsid w:val="00300A1F"/>
    <w:rsid w:val="003020E2"/>
    <w:rsid w:val="00303172"/>
    <w:rsid w:val="003032D7"/>
    <w:rsid w:val="003039BA"/>
    <w:rsid w:val="0030722B"/>
    <w:rsid w:val="003076DB"/>
    <w:rsid w:val="00307B52"/>
    <w:rsid w:val="003147D4"/>
    <w:rsid w:val="003153A4"/>
    <w:rsid w:val="00316A02"/>
    <w:rsid w:val="00317803"/>
    <w:rsid w:val="003210EF"/>
    <w:rsid w:val="00322D33"/>
    <w:rsid w:val="003253DF"/>
    <w:rsid w:val="00331A74"/>
    <w:rsid w:val="00332B20"/>
    <w:rsid w:val="003351A5"/>
    <w:rsid w:val="00336DCC"/>
    <w:rsid w:val="0034081E"/>
    <w:rsid w:val="00341B0D"/>
    <w:rsid w:val="00346E67"/>
    <w:rsid w:val="00347BC8"/>
    <w:rsid w:val="00351582"/>
    <w:rsid w:val="00352325"/>
    <w:rsid w:val="00352E37"/>
    <w:rsid w:val="00352EF5"/>
    <w:rsid w:val="00353467"/>
    <w:rsid w:val="003562E0"/>
    <w:rsid w:val="0035727B"/>
    <w:rsid w:val="0035768E"/>
    <w:rsid w:val="00361830"/>
    <w:rsid w:val="00362160"/>
    <w:rsid w:val="003628A8"/>
    <w:rsid w:val="00363440"/>
    <w:rsid w:val="00363982"/>
    <w:rsid w:val="003646C4"/>
    <w:rsid w:val="00365892"/>
    <w:rsid w:val="003701A7"/>
    <w:rsid w:val="00372118"/>
    <w:rsid w:val="00373ADC"/>
    <w:rsid w:val="003743A5"/>
    <w:rsid w:val="003752FD"/>
    <w:rsid w:val="00375889"/>
    <w:rsid w:val="00377CC2"/>
    <w:rsid w:val="00380BAD"/>
    <w:rsid w:val="00382987"/>
    <w:rsid w:val="00383444"/>
    <w:rsid w:val="00383989"/>
    <w:rsid w:val="00386CE8"/>
    <w:rsid w:val="0039018B"/>
    <w:rsid w:val="00391850"/>
    <w:rsid w:val="003939F3"/>
    <w:rsid w:val="00396987"/>
    <w:rsid w:val="003A2659"/>
    <w:rsid w:val="003A4094"/>
    <w:rsid w:val="003A4328"/>
    <w:rsid w:val="003A4EFE"/>
    <w:rsid w:val="003A7C34"/>
    <w:rsid w:val="003B1DC6"/>
    <w:rsid w:val="003B3582"/>
    <w:rsid w:val="003B477F"/>
    <w:rsid w:val="003B6A7D"/>
    <w:rsid w:val="003C0497"/>
    <w:rsid w:val="003C0507"/>
    <w:rsid w:val="003C1EBF"/>
    <w:rsid w:val="003C3340"/>
    <w:rsid w:val="003C3517"/>
    <w:rsid w:val="003C536D"/>
    <w:rsid w:val="003C69E7"/>
    <w:rsid w:val="003D060C"/>
    <w:rsid w:val="003D0615"/>
    <w:rsid w:val="003D4B9C"/>
    <w:rsid w:val="003D4E9C"/>
    <w:rsid w:val="003D522E"/>
    <w:rsid w:val="003D5A4B"/>
    <w:rsid w:val="003D775B"/>
    <w:rsid w:val="003D7AF2"/>
    <w:rsid w:val="003D7C6F"/>
    <w:rsid w:val="003E0E92"/>
    <w:rsid w:val="003E4282"/>
    <w:rsid w:val="003E42BC"/>
    <w:rsid w:val="003E50BF"/>
    <w:rsid w:val="003F6DD8"/>
    <w:rsid w:val="00400456"/>
    <w:rsid w:val="0040147D"/>
    <w:rsid w:val="00401CA5"/>
    <w:rsid w:val="00406D4C"/>
    <w:rsid w:val="00407291"/>
    <w:rsid w:val="00407E3B"/>
    <w:rsid w:val="00415494"/>
    <w:rsid w:val="00415C0E"/>
    <w:rsid w:val="00415CDB"/>
    <w:rsid w:val="004209C0"/>
    <w:rsid w:val="004227BB"/>
    <w:rsid w:val="00424818"/>
    <w:rsid w:val="00424AED"/>
    <w:rsid w:val="004300FA"/>
    <w:rsid w:val="004324BB"/>
    <w:rsid w:val="0043496B"/>
    <w:rsid w:val="00435EFA"/>
    <w:rsid w:val="0043685F"/>
    <w:rsid w:val="00437E9F"/>
    <w:rsid w:val="004448AC"/>
    <w:rsid w:val="00444E6C"/>
    <w:rsid w:val="00450201"/>
    <w:rsid w:val="00450EED"/>
    <w:rsid w:val="00451361"/>
    <w:rsid w:val="00451FD2"/>
    <w:rsid w:val="00452213"/>
    <w:rsid w:val="00453099"/>
    <w:rsid w:val="004531F0"/>
    <w:rsid w:val="004537D2"/>
    <w:rsid w:val="00453931"/>
    <w:rsid w:val="00455330"/>
    <w:rsid w:val="00457B81"/>
    <w:rsid w:val="004607A2"/>
    <w:rsid w:val="0046107D"/>
    <w:rsid w:val="004611FC"/>
    <w:rsid w:val="0046270F"/>
    <w:rsid w:val="00462E47"/>
    <w:rsid w:val="00464867"/>
    <w:rsid w:val="00465D24"/>
    <w:rsid w:val="00465E99"/>
    <w:rsid w:val="00466B65"/>
    <w:rsid w:val="0047305D"/>
    <w:rsid w:val="004734EE"/>
    <w:rsid w:val="00477D4D"/>
    <w:rsid w:val="0048301D"/>
    <w:rsid w:val="00483A17"/>
    <w:rsid w:val="0048496F"/>
    <w:rsid w:val="00491779"/>
    <w:rsid w:val="00493C22"/>
    <w:rsid w:val="00496896"/>
    <w:rsid w:val="00497415"/>
    <w:rsid w:val="00497EEE"/>
    <w:rsid w:val="004A036A"/>
    <w:rsid w:val="004A03CD"/>
    <w:rsid w:val="004A2803"/>
    <w:rsid w:val="004A5D42"/>
    <w:rsid w:val="004A6B66"/>
    <w:rsid w:val="004B1699"/>
    <w:rsid w:val="004B3DD4"/>
    <w:rsid w:val="004B521B"/>
    <w:rsid w:val="004B63F8"/>
    <w:rsid w:val="004B6E13"/>
    <w:rsid w:val="004C0AB7"/>
    <w:rsid w:val="004C16A2"/>
    <w:rsid w:val="004C4B11"/>
    <w:rsid w:val="004D15F9"/>
    <w:rsid w:val="004D27DF"/>
    <w:rsid w:val="004E2D49"/>
    <w:rsid w:val="004E4D5D"/>
    <w:rsid w:val="004E6D63"/>
    <w:rsid w:val="004F03E3"/>
    <w:rsid w:val="004F4BEB"/>
    <w:rsid w:val="004F5121"/>
    <w:rsid w:val="004F6D68"/>
    <w:rsid w:val="00503D5E"/>
    <w:rsid w:val="00505422"/>
    <w:rsid w:val="00505BE5"/>
    <w:rsid w:val="00507563"/>
    <w:rsid w:val="0051026E"/>
    <w:rsid w:val="0051074A"/>
    <w:rsid w:val="00510788"/>
    <w:rsid w:val="0051095E"/>
    <w:rsid w:val="005127C9"/>
    <w:rsid w:val="00513D16"/>
    <w:rsid w:val="005145F6"/>
    <w:rsid w:val="00516032"/>
    <w:rsid w:val="00516DB9"/>
    <w:rsid w:val="00517E23"/>
    <w:rsid w:val="00520A02"/>
    <w:rsid w:val="00521C71"/>
    <w:rsid w:val="005241B2"/>
    <w:rsid w:val="005242D9"/>
    <w:rsid w:val="005256AD"/>
    <w:rsid w:val="00525815"/>
    <w:rsid w:val="005272A7"/>
    <w:rsid w:val="00530D06"/>
    <w:rsid w:val="00531C1B"/>
    <w:rsid w:val="005329A8"/>
    <w:rsid w:val="00532BA3"/>
    <w:rsid w:val="00533B1F"/>
    <w:rsid w:val="00535486"/>
    <w:rsid w:val="005361B4"/>
    <w:rsid w:val="005419CE"/>
    <w:rsid w:val="00543038"/>
    <w:rsid w:val="00543362"/>
    <w:rsid w:val="0054478E"/>
    <w:rsid w:val="00552517"/>
    <w:rsid w:val="00552C12"/>
    <w:rsid w:val="00552F87"/>
    <w:rsid w:val="0055443C"/>
    <w:rsid w:val="00560B0E"/>
    <w:rsid w:val="00561904"/>
    <w:rsid w:val="00562664"/>
    <w:rsid w:val="005631F1"/>
    <w:rsid w:val="0056705C"/>
    <w:rsid w:val="00567228"/>
    <w:rsid w:val="00567AB4"/>
    <w:rsid w:val="00571AD6"/>
    <w:rsid w:val="00572743"/>
    <w:rsid w:val="00572E30"/>
    <w:rsid w:val="005742BC"/>
    <w:rsid w:val="00574B35"/>
    <w:rsid w:val="00574F7E"/>
    <w:rsid w:val="00577221"/>
    <w:rsid w:val="0058238E"/>
    <w:rsid w:val="00584F20"/>
    <w:rsid w:val="00585362"/>
    <w:rsid w:val="0058679B"/>
    <w:rsid w:val="005960D8"/>
    <w:rsid w:val="005A189F"/>
    <w:rsid w:val="005A2335"/>
    <w:rsid w:val="005A261B"/>
    <w:rsid w:val="005A30E9"/>
    <w:rsid w:val="005A4492"/>
    <w:rsid w:val="005A4FA4"/>
    <w:rsid w:val="005A5314"/>
    <w:rsid w:val="005A552E"/>
    <w:rsid w:val="005A5BFC"/>
    <w:rsid w:val="005A6533"/>
    <w:rsid w:val="005B11E0"/>
    <w:rsid w:val="005B33FF"/>
    <w:rsid w:val="005B4CB8"/>
    <w:rsid w:val="005B506F"/>
    <w:rsid w:val="005B5909"/>
    <w:rsid w:val="005B5A94"/>
    <w:rsid w:val="005B76C2"/>
    <w:rsid w:val="005B7B0F"/>
    <w:rsid w:val="005C0352"/>
    <w:rsid w:val="005C7046"/>
    <w:rsid w:val="005C7BAF"/>
    <w:rsid w:val="005D0E16"/>
    <w:rsid w:val="005D1316"/>
    <w:rsid w:val="005D2423"/>
    <w:rsid w:val="005D2447"/>
    <w:rsid w:val="005D514F"/>
    <w:rsid w:val="005D57FA"/>
    <w:rsid w:val="005E1B36"/>
    <w:rsid w:val="005E35BB"/>
    <w:rsid w:val="005E3D2D"/>
    <w:rsid w:val="005E5017"/>
    <w:rsid w:val="005E5289"/>
    <w:rsid w:val="005E6ABA"/>
    <w:rsid w:val="005E7DB7"/>
    <w:rsid w:val="005F7E71"/>
    <w:rsid w:val="0060266B"/>
    <w:rsid w:val="006049E3"/>
    <w:rsid w:val="00604D74"/>
    <w:rsid w:val="00605E42"/>
    <w:rsid w:val="0061095B"/>
    <w:rsid w:val="00610D4C"/>
    <w:rsid w:val="006119B0"/>
    <w:rsid w:val="00615C60"/>
    <w:rsid w:val="006166FA"/>
    <w:rsid w:val="0062000F"/>
    <w:rsid w:val="006203D8"/>
    <w:rsid w:val="006208A1"/>
    <w:rsid w:val="006235ED"/>
    <w:rsid w:val="006260E2"/>
    <w:rsid w:val="00626E00"/>
    <w:rsid w:val="00626EE4"/>
    <w:rsid w:val="006326C5"/>
    <w:rsid w:val="00632818"/>
    <w:rsid w:val="00633286"/>
    <w:rsid w:val="00633E89"/>
    <w:rsid w:val="00634BA6"/>
    <w:rsid w:val="006371EA"/>
    <w:rsid w:val="006438B4"/>
    <w:rsid w:val="00645CE1"/>
    <w:rsid w:val="00646659"/>
    <w:rsid w:val="00646B68"/>
    <w:rsid w:val="0064736C"/>
    <w:rsid w:val="006506EC"/>
    <w:rsid w:val="006508BC"/>
    <w:rsid w:val="006518DE"/>
    <w:rsid w:val="006523DA"/>
    <w:rsid w:val="0065392A"/>
    <w:rsid w:val="00653C78"/>
    <w:rsid w:val="006542D5"/>
    <w:rsid w:val="00655627"/>
    <w:rsid w:val="006558F7"/>
    <w:rsid w:val="00655B23"/>
    <w:rsid w:val="0066143E"/>
    <w:rsid w:val="006617BC"/>
    <w:rsid w:val="00661D19"/>
    <w:rsid w:val="00663344"/>
    <w:rsid w:val="00664556"/>
    <w:rsid w:val="00667A40"/>
    <w:rsid w:val="00670459"/>
    <w:rsid w:val="00671492"/>
    <w:rsid w:val="006737DA"/>
    <w:rsid w:val="00673D6E"/>
    <w:rsid w:val="00675DE1"/>
    <w:rsid w:val="00680662"/>
    <w:rsid w:val="0068102E"/>
    <w:rsid w:val="0068227A"/>
    <w:rsid w:val="006854A5"/>
    <w:rsid w:val="00687666"/>
    <w:rsid w:val="00687964"/>
    <w:rsid w:val="00690F3A"/>
    <w:rsid w:val="0069107E"/>
    <w:rsid w:val="006932FB"/>
    <w:rsid w:val="006A3DA6"/>
    <w:rsid w:val="006A41ED"/>
    <w:rsid w:val="006A462F"/>
    <w:rsid w:val="006A7BDA"/>
    <w:rsid w:val="006B1088"/>
    <w:rsid w:val="006B3A7C"/>
    <w:rsid w:val="006B3AF1"/>
    <w:rsid w:val="006B77A0"/>
    <w:rsid w:val="006B7CFE"/>
    <w:rsid w:val="006C65C2"/>
    <w:rsid w:val="006C7D65"/>
    <w:rsid w:val="006C7DDB"/>
    <w:rsid w:val="006C7FDF"/>
    <w:rsid w:val="006D1725"/>
    <w:rsid w:val="006D212A"/>
    <w:rsid w:val="006D3973"/>
    <w:rsid w:val="006D4FF8"/>
    <w:rsid w:val="006D71A6"/>
    <w:rsid w:val="006D770E"/>
    <w:rsid w:val="006D7CEE"/>
    <w:rsid w:val="006E317D"/>
    <w:rsid w:val="006E3F30"/>
    <w:rsid w:val="006F01E5"/>
    <w:rsid w:val="006F1A79"/>
    <w:rsid w:val="00700DC9"/>
    <w:rsid w:val="00703066"/>
    <w:rsid w:val="007039F7"/>
    <w:rsid w:val="00704108"/>
    <w:rsid w:val="0070417A"/>
    <w:rsid w:val="0070422E"/>
    <w:rsid w:val="007043BC"/>
    <w:rsid w:val="00705CF8"/>
    <w:rsid w:val="007146EC"/>
    <w:rsid w:val="00714D87"/>
    <w:rsid w:val="00717D62"/>
    <w:rsid w:val="00721276"/>
    <w:rsid w:val="007240B3"/>
    <w:rsid w:val="0072508C"/>
    <w:rsid w:val="00725F63"/>
    <w:rsid w:val="00726BEA"/>
    <w:rsid w:val="00727240"/>
    <w:rsid w:val="007319AB"/>
    <w:rsid w:val="00733644"/>
    <w:rsid w:val="007402E9"/>
    <w:rsid w:val="007444A8"/>
    <w:rsid w:val="007468D5"/>
    <w:rsid w:val="00750414"/>
    <w:rsid w:val="00750747"/>
    <w:rsid w:val="00751145"/>
    <w:rsid w:val="007514BD"/>
    <w:rsid w:val="00751610"/>
    <w:rsid w:val="0075168B"/>
    <w:rsid w:val="00752028"/>
    <w:rsid w:val="00752907"/>
    <w:rsid w:val="00752B11"/>
    <w:rsid w:val="00753FD0"/>
    <w:rsid w:val="00757283"/>
    <w:rsid w:val="00757FB3"/>
    <w:rsid w:val="00763FF3"/>
    <w:rsid w:val="007652CC"/>
    <w:rsid w:val="007653FA"/>
    <w:rsid w:val="007657FE"/>
    <w:rsid w:val="00767718"/>
    <w:rsid w:val="00767A70"/>
    <w:rsid w:val="007703CE"/>
    <w:rsid w:val="007705E3"/>
    <w:rsid w:val="00772543"/>
    <w:rsid w:val="0077266D"/>
    <w:rsid w:val="00774C8A"/>
    <w:rsid w:val="00775E03"/>
    <w:rsid w:val="00776DDE"/>
    <w:rsid w:val="00784694"/>
    <w:rsid w:val="00786F5F"/>
    <w:rsid w:val="00787261"/>
    <w:rsid w:val="00787AE4"/>
    <w:rsid w:val="00790F82"/>
    <w:rsid w:val="00794660"/>
    <w:rsid w:val="007950F5"/>
    <w:rsid w:val="00796170"/>
    <w:rsid w:val="007A06AC"/>
    <w:rsid w:val="007A1BEC"/>
    <w:rsid w:val="007A54EF"/>
    <w:rsid w:val="007B1AA5"/>
    <w:rsid w:val="007B1BEC"/>
    <w:rsid w:val="007B2074"/>
    <w:rsid w:val="007B25B6"/>
    <w:rsid w:val="007B3390"/>
    <w:rsid w:val="007B7563"/>
    <w:rsid w:val="007C0491"/>
    <w:rsid w:val="007C0DD1"/>
    <w:rsid w:val="007C1123"/>
    <w:rsid w:val="007C2169"/>
    <w:rsid w:val="007C2932"/>
    <w:rsid w:val="007C325C"/>
    <w:rsid w:val="007C361A"/>
    <w:rsid w:val="007C3DAB"/>
    <w:rsid w:val="007C4729"/>
    <w:rsid w:val="007D190A"/>
    <w:rsid w:val="007D2C31"/>
    <w:rsid w:val="007D33A5"/>
    <w:rsid w:val="007D4DBC"/>
    <w:rsid w:val="007D737B"/>
    <w:rsid w:val="007D7E56"/>
    <w:rsid w:val="007E2043"/>
    <w:rsid w:val="007E2152"/>
    <w:rsid w:val="007E21F4"/>
    <w:rsid w:val="007E4825"/>
    <w:rsid w:val="007F3F3B"/>
    <w:rsid w:val="007F4BF8"/>
    <w:rsid w:val="007F7A37"/>
    <w:rsid w:val="007F7E93"/>
    <w:rsid w:val="0080051F"/>
    <w:rsid w:val="0080325D"/>
    <w:rsid w:val="008040CF"/>
    <w:rsid w:val="008050B3"/>
    <w:rsid w:val="008052C4"/>
    <w:rsid w:val="00811819"/>
    <w:rsid w:val="00811E95"/>
    <w:rsid w:val="00812EA8"/>
    <w:rsid w:val="008160F0"/>
    <w:rsid w:val="00820745"/>
    <w:rsid w:val="00827506"/>
    <w:rsid w:val="0082751D"/>
    <w:rsid w:val="00830AD2"/>
    <w:rsid w:val="008321F2"/>
    <w:rsid w:val="0083498B"/>
    <w:rsid w:val="00834B32"/>
    <w:rsid w:val="00842D79"/>
    <w:rsid w:val="00842E8E"/>
    <w:rsid w:val="0084336A"/>
    <w:rsid w:val="008473BB"/>
    <w:rsid w:val="00847411"/>
    <w:rsid w:val="008524C2"/>
    <w:rsid w:val="00853459"/>
    <w:rsid w:val="008561DD"/>
    <w:rsid w:val="008564F2"/>
    <w:rsid w:val="00856E3F"/>
    <w:rsid w:val="008608FE"/>
    <w:rsid w:val="00861280"/>
    <w:rsid w:val="00861A2B"/>
    <w:rsid w:val="00862096"/>
    <w:rsid w:val="0086375F"/>
    <w:rsid w:val="00864D4B"/>
    <w:rsid w:val="008672AA"/>
    <w:rsid w:val="00867CB9"/>
    <w:rsid w:val="00880024"/>
    <w:rsid w:val="008810A7"/>
    <w:rsid w:val="00881A21"/>
    <w:rsid w:val="0089104B"/>
    <w:rsid w:val="00892D85"/>
    <w:rsid w:val="00893129"/>
    <w:rsid w:val="0089527C"/>
    <w:rsid w:val="008A0C82"/>
    <w:rsid w:val="008A1FA4"/>
    <w:rsid w:val="008A260A"/>
    <w:rsid w:val="008A26C2"/>
    <w:rsid w:val="008A3692"/>
    <w:rsid w:val="008A62D5"/>
    <w:rsid w:val="008A6A8E"/>
    <w:rsid w:val="008A73A3"/>
    <w:rsid w:val="008B0356"/>
    <w:rsid w:val="008B2B77"/>
    <w:rsid w:val="008B2E3B"/>
    <w:rsid w:val="008B39F8"/>
    <w:rsid w:val="008C07CD"/>
    <w:rsid w:val="008C09C7"/>
    <w:rsid w:val="008C41BC"/>
    <w:rsid w:val="008C4E1A"/>
    <w:rsid w:val="008C7CE0"/>
    <w:rsid w:val="008D0E1D"/>
    <w:rsid w:val="008D25DE"/>
    <w:rsid w:val="008D4071"/>
    <w:rsid w:val="008D61F1"/>
    <w:rsid w:val="008D732C"/>
    <w:rsid w:val="008D7C6F"/>
    <w:rsid w:val="008E03ED"/>
    <w:rsid w:val="008E1646"/>
    <w:rsid w:val="008E3088"/>
    <w:rsid w:val="008E4483"/>
    <w:rsid w:val="008E547D"/>
    <w:rsid w:val="008E5934"/>
    <w:rsid w:val="008E59E9"/>
    <w:rsid w:val="008E6522"/>
    <w:rsid w:val="008E7FE8"/>
    <w:rsid w:val="008F0123"/>
    <w:rsid w:val="008F02CD"/>
    <w:rsid w:val="008F0897"/>
    <w:rsid w:val="008F0E87"/>
    <w:rsid w:val="008F194D"/>
    <w:rsid w:val="008F4F8C"/>
    <w:rsid w:val="008F546A"/>
    <w:rsid w:val="008F550C"/>
    <w:rsid w:val="008F73F6"/>
    <w:rsid w:val="009009C4"/>
    <w:rsid w:val="00900E40"/>
    <w:rsid w:val="009011D2"/>
    <w:rsid w:val="00903226"/>
    <w:rsid w:val="00904C2D"/>
    <w:rsid w:val="00905BFC"/>
    <w:rsid w:val="0091000E"/>
    <w:rsid w:val="009107D5"/>
    <w:rsid w:val="00911A4F"/>
    <w:rsid w:val="00911DC2"/>
    <w:rsid w:val="009127E4"/>
    <w:rsid w:val="00913A9C"/>
    <w:rsid w:val="009149D9"/>
    <w:rsid w:val="00914A52"/>
    <w:rsid w:val="0092232C"/>
    <w:rsid w:val="00925BCA"/>
    <w:rsid w:val="00926366"/>
    <w:rsid w:val="00927B0F"/>
    <w:rsid w:val="00936414"/>
    <w:rsid w:val="00942B97"/>
    <w:rsid w:val="0094518E"/>
    <w:rsid w:val="009452AF"/>
    <w:rsid w:val="009474EA"/>
    <w:rsid w:val="00950E36"/>
    <w:rsid w:val="00954A71"/>
    <w:rsid w:val="00954C3D"/>
    <w:rsid w:val="00955944"/>
    <w:rsid w:val="00956DB1"/>
    <w:rsid w:val="00957BE7"/>
    <w:rsid w:val="00960B0C"/>
    <w:rsid w:val="009629F9"/>
    <w:rsid w:val="00962E7F"/>
    <w:rsid w:val="009634BA"/>
    <w:rsid w:val="0096362B"/>
    <w:rsid w:val="00965F6A"/>
    <w:rsid w:val="00966E13"/>
    <w:rsid w:val="00971493"/>
    <w:rsid w:val="0097171D"/>
    <w:rsid w:val="009729FB"/>
    <w:rsid w:val="00973363"/>
    <w:rsid w:val="0097359C"/>
    <w:rsid w:val="00973F7C"/>
    <w:rsid w:val="00974C65"/>
    <w:rsid w:val="00976379"/>
    <w:rsid w:val="009800AE"/>
    <w:rsid w:val="00984F9E"/>
    <w:rsid w:val="00985DD4"/>
    <w:rsid w:val="009874CC"/>
    <w:rsid w:val="0098783B"/>
    <w:rsid w:val="00990494"/>
    <w:rsid w:val="009908C3"/>
    <w:rsid w:val="0099266C"/>
    <w:rsid w:val="009942BD"/>
    <w:rsid w:val="009944CB"/>
    <w:rsid w:val="009967F9"/>
    <w:rsid w:val="009972C7"/>
    <w:rsid w:val="009976B1"/>
    <w:rsid w:val="0099797F"/>
    <w:rsid w:val="009A0BEB"/>
    <w:rsid w:val="009A18BA"/>
    <w:rsid w:val="009A2506"/>
    <w:rsid w:val="009A2776"/>
    <w:rsid w:val="009A50C9"/>
    <w:rsid w:val="009A5C55"/>
    <w:rsid w:val="009A6C31"/>
    <w:rsid w:val="009A7361"/>
    <w:rsid w:val="009A7E8A"/>
    <w:rsid w:val="009B1AC0"/>
    <w:rsid w:val="009B227C"/>
    <w:rsid w:val="009B3455"/>
    <w:rsid w:val="009B50DF"/>
    <w:rsid w:val="009B61A2"/>
    <w:rsid w:val="009C0D3E"/>
    <w:rsid w:val="009C1094"/>
    <w:rsid w:val="009C1B7F"/>
    <w:rsid w:val="009C3E61"/>
    <w:rsid w:val="009C4755"/>
    <w:rsid w:val="009C79A3"/>
    <w:rsid w:val="009D0C34"/>
    <w:rsid w:val="009D1EDD"/>
    <w:rsid w:val="009E0901"/>
    <w:rsid w:val="009E0F5C"/>
    <w:rsid w:val="009E1E7F"/>
    <w:rsid w:val="009E338A"/>
    <w:rsid w:val="009E449A"/>
    <w:rsid w:val="009E4A24"/>
    <w:rsid w:val="009E6B5C"/>
    <w:rsid w:val="009F048F"/>
    <w:rsid w:val="009F3194"/>
    <w:rsid w:val="009F3E54"/>
    <w:rsid w:val="009F4BF7"/>
    <w:rsid w:val="009F6259"/>
    <w:rsid w:val="00A02BB4"/>
    <w:rsid w:val="00A03C80"/>
    <w:rsid w:val="00A03D60"/>
    <w:rsid w:val="00A05086"/>
    <w:rsid w:val="00A0786F"/>
    <w:rsid w:val="00A125D8"/>
    <w:rsid w:val="00A13680"/>
    <w:rsid w:val="00A17621"/>
    <w:rsid w:val="00A2245D"/>
    <w:rsid w:val="00A227CF"/>
    <w:rsid w:val="00A2304B"/>
    <w:rsid w:val="00A236F3"/>
    <w:rsid w:val="00A26193"/>
    <w:rsid w:val="00A2777A"/>
    <w:rsid w:val="00A308EA"/>
    <w:rsid w:val="00A30A0A"/>
    <w:rsid w:val="00A40F81"/>
    <w:rsid w:val="00A45F32"/>
    <w:rsid w:val="00A46378"/>
    <w:rsid w:val="00A526D7"/>
    <w:rsid w:val="00A52A2F"/>
    <w:rsid w:val="00A5439F"/>
    <w:rsid w:val="00A5618C"/>
    <w:rsid w:val="00A57FF8"/>
    <w:rsid w:val="00A621E3"/>
    <w:rsid w:val="00A63711"/>
    <w:rsid w:val="00A63B24"/>
    <w:rsid w:val="00A63EE4"/>
    <w:rsid w:val="00A646E9"/>
    <w:rsid w:val="00A64864"/>
    <w:rsid w:val="00A64E87"/>
    <w:rsid w:val="00A7119E"/>
    <w:rsid w:val="00A71EBD"/>
    <w:rsid w:val="00A735E4"/>
    <w:rsid w:val="00A76088"/>
    <w:rsid w:val="00A77679"/>
    <w:rsid w:val="00A80E1D"/>
    <w:rsid w:val="00A823AA"/>
    <w:rsid w:val="00A82AD7"/>
    <w:rsid w:val="00A84B43"/>
    <w:rsid w:val="00A84E19"/>
    <w:rsid w:val="00A903E3"/>
    <w:rsid w:val="00A95AE4"/>
    <w:rsid w:val="00AA1690"/>
    <w:rsid w:val="00AA312F"/>
    <w:rsid w:val="00AA389F"/>
    <w:rsid w:val="00AA40C6"/>
    <w:rsid w:val="00AA4A04"/>
    <w:rsid w:val="00AA4F6E"/>
    <w:rsid w:val="00AA558B"/>
    <w:rsid w:val="00AA6018"/>
    <w:rsid w:val="00AA6B1D"/>
    <w:rsid w:val="00AA791A"/>
    <w:rsid w:val="00AA7C56"/>
    <w:rsid w:val="00AB0DE0"/>
    <w:rsid w:val="00AB43CA"/>
    <w:rsid w:val="00AB5005"/>
    <w:rsid w:val="00AB5FE7"/>
    <w:rsid w:val="00AB60CC"/>
    <w:rsid w:val="00AB7923"/>
    <w:rsid w:val="00AB7A0A"/>
    <w:rsid w:val="00AB7AEB"/>
    <w:rsid w:val="00AC7069"/>
    <w:rsid w:val="00AC729A"/>
    <w:rsid w:val="00AD01F8"/>
    <w:rsid w:val="00AD0D20"/>
    <w:rsid w:val="00AD54A5"/>
    <w:rsid w:val="00AD5624"/>
    <w:rsid w:val="00AD609B"/>
    <w:rsid w:val="00AD68C7"/>
    <w:rsid w:val="00AE3C85"/>
    <w:rsid w:val="00AE591B"/>
    <w:rsid w:val="00AE61D2"/>
    <w:rsid w:val="00AE764D"/>
    <w:rsid w:val="00AF029D"/>
    <w:rsid w:val="00AF1F0B"/>
    <w:rsid w:val="00AF2989"/>
    <w:rsid w:val="00AF3C81"/>
    <w:rsid w:val="00AF5A55"/>
    <w:rsid w:val="00AF6092"/>
    <w:rsid w:val="00B02B54"/>
    <w:rsid w:val="00B12B6B"/>
    <w:rsid w:val="00B146BB"/>
    <w:rsid w:val="00B151B1"/>
    <w:rsid w:val="00B15D9A"/>
    <w:rsid w:val="00B17FB8"/>
    <w:rsid w:val="00B20638"/>
    <w:rsid w:val="00B2149D"/>
    <w:rsid w:val="00B223AD"/>
    <w:rsid w:val="00B22B4F"/>
    <w:rsid w:val="00B24E11"/>
    <w:rsid w:val="00B257B2"/>
    <w:rsid w:val="00B25E85"/>
    <w:rsid w:val="00B26655"/>
    <w:rsid w:val="00B30286"/>
    <w:rsid w:val="00B3156B"/>
    <w:rsid w:val="00B31F48"/>
    <w:rsid w:val="00B33FB2"/>
    <w:rsid w:val="00B352DB"/>
    <w:rsid w:val="00B353FA"/>
    <w:rsid w:val="00B4001B"/>
    <w:rsid w:val="00B42D64"/>
    <w:rsid w:val="00B44959"/>
    <w:rsid w:val="00B45893"/>
    <w:rsid w:val="00B46884"/>
    <w:rsid w:val="00B51635"/>
    <w:rsid w:val="00B5290C"/>
    <w:rsid w:val="00B53097"/>
    <w:rsid w:val="00B53736"/>
    <w:rsid w:val="00B5389A"/>
    <w:rsid w:val="00B5558E"/>
    <w:rsid w:val="00B5584B"/>
    <w:rsid w:val="00B57A15"/>
    <w:rsid w:val="00B57C98"/>
    <w:rsid w:val="00B60E83"/>
    <w:rsid w:val="00B6192D"/>
    <w:rsid w:val="00B67337"/>
    <w:rsid w:val="00B71437"/>
    <w:rsid w:val="00B720E2"/>
    <w:rsid w:val="00B81010"/>
    <w:rsid w:val="00B93FCB"/>
    <w:rsid w:val="00BA05EB"/>
    <w:rsid w:val="00BA5146"/>
    <w:rsid w:val="00BB0B87"/>
    <w:rsid w:val="00BB6BF8"/>
    <w:rsid w:val="00BB71C9"/>
    <w:rsid w:val="00BB7884"/>
    <w:rsid w:val="00BC4661"/>
    <w:rsid w:val="00BC4A46"/>
    <w:rsid w:val="00BC4FCC"/>
    <w:rsid w:val="00BD0222"/>
    <w:rsid w:val="00BD04D2"/>
    <w:rsid w:val="00BD12E4"/>
    <w:rsid w:val="00BD1CE0"/>
    <w:rsid w:val="00BD281B"/>
    <w:rsid w:val="00BD37A2"/>
    <w:rsid w:val="00BD42E2"/>
    <w:rsid w:val="00BE1802"/>
    <w:rsid w:val="00BF26ED"/>
    <w:rsid w:val="00BF3E18"/>
    <w:rsid w:val="00BF6F29"/>
    <w:rsid w:val="00C016F1"/>
    <w:rsid w:val="00C054C2"/>
    <w:rsid w:val="00C07711"/>
    <w:rsid w:val="00C0782F"/>
    <w:rsid w:val="00C0796B"/>
    <w:rsid w:val="00C10A61"/>
    <w:rsid w:val="00C10AC9"/>
    <w:rsid w:val="00C159FC"/>
    <w:rsid w:val="00C17406"/>
    <w:rsid w:val="00C206C0"/>
    <w:rsid w:val="00C26827"/>
    <w:rsid w:val="00C32056"/>
    <w:rsid w:val="00C32B80"/>
    <w:rsid w:val="00C34684"/>
    <w:rsid w:val="00C3669A"/>
    <w:rsid w:val="00C404DA"/>
    <w:rsid w:val="00C405D3"/>
    <w:rsid w:val="00C410C9"/>
    <w:rsid w:val="00C414F9"/>
    <w:rsid w:val="00C43B91"/>
    <w:rsid w:val="00C45EE6"/>
    <w:rsid w:val="00C5123C"/>
    <w:rsid w:val="00C51E26"/>
    <w:rsid w:val="00C52913"/>
    <w:rsid w:val="00C53FEE"/>
    <w:rsid w:val="00C55D0B"/>
    <w:rsid w:val="00C56079"/>
    <w:rsid w:val="00C56496"/>
    <w:rsid w:val="00C5753A"/>
    <w:rsid w:val="00C60A9D"/>
    <w:rsid w:val="00C60E2F"/>
    <w:rsid w:val="00C646DD"/>
    <w:rsid w:val="00C66206"/>
    <w:rsid w:val="00C67A3C"/>
    <w:rsid w:val="00C702D4"/>
    <w:rsid w:val="00C7142B"/>
    <w:rsid w:val="00C75414"/>
    <w:rsid w:val="00C75B1C"/>
    <w:rsid w:val="00C75FFE"/>
    <w:rsid w:val="00C8021C"/>
    <w:rsid w:val="00C817F0"/>
    <w:rsid w:val="00C8388D"/>
    <w:rsid w:val="00C9109B"/>
    <w:rsid w:val="00C91266"/>
    <w:rsid w:val="00C91C74"/>
    <w:rsid w:val="00C92E4A"/>
    <w:rsid w:val="00C92FF4"/>
    <w:rsid w:val="00C94754"/>
    <w:rsid w:val="00C96877"/>
    <w:rsid w:val="00C97ECC"/>
    <w:rsid w:val="00CA04A9"/>
    <w:rsid w:val="00CA2AF2"/>
    <w:rsid w:val="00CA317C"/>
    <w:rsid w:val="00CA53FD"/>
    <w:rsid w:val="00CA57B6"/>
    <w:rsid w:val="00CA6251"/>
    <w:rsid w:val="00CB5CBC"/>
    <w:rsid w:val="00CB6A44"/>
    <w:rsid w:val="00CC411F"/>
    <w:rsid w:val="00CC75B7"/>
    <w:rsid w:val="00CD036B"/>
    <w:rsid w:val="00CD20E3"/>
    <w:rsid w:val="00CD2630"/>
    <w:rsid w:val="00CD2A89"/>
    <w:rsid w:val="00CD2D19"/>
    <w:rsid w:val="00CD43FD"/>
    <w:rsid w:val="00CD46AE"/>
    <w:rsid w:val="00CD69EF"/>
    <w:rsid w:val="00CE41B1"/>
    <w:rsid w:val="00CE58A1"/>
    <w:rsid w:val="00CF4501"/>
    <w:rsid w:val="00CF4E0C"/>
    <w:rsid w:val="00CF6A0C"/>
    <w:rsid w:val="00CF6FCB"/>
    <w:rsid w:val="00CF7747"/>
    <w:rsid w:val="00D03864"/>
    <w:rsid w:val="00D0762D"/>
    <w:rsid w:val="00D11973"/>
    <w:rsid w:val="00D12836"/>
    <w:rsid w:val="00D1381F"/>
    <w:rsid w:val="00D16D49"/>
    <w:rsid w:val="00D17C54"/>
    <w:rsid w:val="00D2325E"/>
    <w:rsid w:val="00D30A35"/>
    <w:rsid w:val="00D310A3"/>
    <w:rsid w:val="00D33933"/>
    <w:rsid w:val="00D3436D"/>
    <w:rsid w:val="00D3645F"/>
    <w:rsid w:val="00D368AE"/>
    <w:rsid w:val="00D36942"/>
    <w:rsid w:val="00D36E4D"/>
    <w:rsid w:val="00D4105B"/>
    <w:rsid w:val="00D47D43"/>
    <w:rsid w:val="00D55465"/>
    <w:rsid w:val="00D60976"/>
    <w:rsid w:val="00D60BE9"/>
    <w:rsid w:val="00D610F1"/>
    <w:rsid w:val="00D64053"/>
    <w:rsid w:val="00D65B3A"/>
    <w:rsid w:val="00D72F5C"/>
    <w:rsid w:val="00D738B0"/>
    <w:rsid w:val="00D7426F"/>
    <w:rsid w:val="00D75362"/>
    <w:rsid w:val="00D766FA"/>
    <w:rsid w:val="00D77BBF"/>
    <w:rsid w:val="00D8647F"/>
    <w:rsid w:val="00D8657B"/>
    <w:rsid w:val="00D9015F"/>
    <w:rsid w:val="00D90BD1"/>
    <w:rsid w:val="00D94A07"/>
    <w:rsid w:val="00D954C7"/>
    <w:rsid w:val="00D96B0D"/>
    <w:rsid w:val="00DA5A63"/>
    <w:rsid w:val="00DB1AD4"/>
    <w:rsid w:val="00DB41CD"/>
    <w:rsid w:val="00DB674E"/>
    <w:rsid w:val="00DB6D88"/>
    <w:rsid w:val="00DB773D"/>
    <w:rsid w:val="00DB7DF2"/>
    <w:rsid w:val="00DC054B"/>
    <w:rsid w:val="00DC67F8"/>
    <w:rsid w:val="00DC7281"/>
    <w:rsid w:val="00DD279A"/>
    <w:rsid w:val="00DD27E0"/>
    <w:rsid w:val="00DD2B73"/>
    <w:rsid w:val="00DD4B8C"/>
    <w:rsid w:val="00DD601E"/>
    <w:rsid w:val="00DD7B64"/>
    <w:rsid w:val="00DE27DE"/>
    <w:rsid w:val="00DE5A09"/>
    <w:rsid w:val="00DF06B2"/>
    <w:rsid w:val="00DF15A9"/>
    <w:rsid w:val="00DF1B44"/>
    <w:rsid w:val="00DF3DEE"/>
    <w:rsid w:val="00DF4148"/>
    <w:rsid w:val="00DF4C5B"/>
    <w:rsid w:val="00DF5770"/>
    <w:rsid w:val="00DF6F66"/>
    <w:rsid w:val="00E003DA"/>
    <w:rsid w:val="00E02198"/>
    <w:rsid w:val="00E02F4A"/>
    <w:rsid w:val="00E042FA"/>
    <w:rsid w:val="00E042FD"/>
    <w:rsid w:val="00E05C68"/>
    <w:rsid w:val="00E10080"/>
    <w:rsid w:val="00E12B83"/>
    <w:rsid w:val="00E1362E"/>
    <w:rsid w:val="00E174E5"/>
    <w:rsid w:val="00E24F1F"/>
    <w:rsid w:val="00E26C8D"/>
    <w:rsid w:val="00E30F84"/>
    <w:rsid w:val="00E41FCA"/>
    <w:rsid w:val="00E5140E"/>
    <w:rsid w:val="00E519EE"/>
    <w:rsid w:val="00E54AB7"/>
    <w:rsid w:val="00E57227"/>
    <w:rsid w:val="00E61437"/>
    <w:rsid w:val="00E6176D"/>
    <w:rsid w:val="00E63F07"/>
    <w:rsid w:val="00E642B9"/>
    <w:rsid w:val="00E667B6"/>
    <w:rsid w:val="00E70F44"/>
    <w:rsid w:val="00E72733"/>
    <w:rsid w:val="00E7277B"/>
    <w:rsid w:val="00E73837"/>
    <w:rsid w:val="00E73992"/>
    <w:rsid w:val="00E7412E"/>
    <w:rsid w:val="00E7560D"/>
    <w:rsid w:val="00E759BB"/>
    <w:rsid w:val="00E76EC0"/>
    <w:rsid w:val="00E81702"/>
    <w:rsid w:val="00E82177"/>
    <w:rsid w:val="00E82DD2"/>
    <w:rsid w:val="00E83D48"/>
    <w:rsid w:val="00E845F8"/>
    <w:rsid w:val="00E84C6B"/>
    <w:rsid w:val="00E86528"/>
    <w:rsid w:val="00E87C97"/>
    <w:rsid w:val="00E91AEA"/>
    <w:rsid w:val="00E92655"/>
    <w:rsid w:val="00E94002"/>
    <w:rsid w:val="00E9671D"/>
    <w:rsid w:val="00EA130C"/>
    <w:rsid w:val="00EA3102"/>
    <w:rsid w:val="00EA3F1F"/>
    <w:rsid w:val="00EA505F"/>
    <w:rsid w:val="00EA6F8E"/>
    <w:rsid w:val="00EB51A3"/>
    <w:rsid w:val="00EB610F"/>
    <w:rsid w:val="00EB7A2E"/>
    <w:rsid w:val="00EB7C79"/>
    <w:rsid w:val="00EC6E46"/>
    <w:rsid w:val="00EC75D9"/>
    <w:rsid w:val="00EC7DE0"/>
    <w:rsid w:val="00ED0C52"/>
    <w:rsid w:val="00ED32D1"/>
    <w:rsid w:val="00ED38DE"/>
    <w:rsid w:val="00EE4010"/>
    <w:rsid w:val="00EE4F5C"/>
    <w:rsid w:val="00EE5D66"/>
    <w:rsid w:val="00EE64E6"/>
    <w:rsid w:val="00EE6EB1"/>
    <w:rsid w:val="00EE7722"/>
    <w:rsid w:val="00EF713A"/>
    <w:rsid w:val="00EF7266"/>
    <w:rsid w:val="00F003D2"/>
    <w:rsid w:val="00F01BFA"/>
    <w:rsid w:val="00F043FC"/>
    <w:rsid w:val="00F05163"/>
    <w:rsid w:val="00F0653B"/>
    <w:rsid w:val="00F0721E"/>
    <w:rsid w:val="00F07ADE"/>
    <w:rsid w:val="00F10279"/>
    <w:rsid w:val="00F10736"/>
    <w:rsid w:val="00F11317"/>
    <w:rsid w:val="00F137F9"/>
    <w:rsid w:val="00F1547D"/>
    <w:rsid w:val="00F16756"/>
    <w:rsid w:val="00F17B6E"/>
    <w:rsid w:val="00F217D7"/>
    <w:rsid w:val="00F236B9"/>
    <w:rsid w:val="00F23919"/>
    <w:rsid w:val="00F24B8D"/>
    <w:rsid w:val="00F25C57"/>
    <w:rsid w:val="00F27F95"/>
    <w:rsid w:val="00F334BE"/>
    <w:rsid w:val="00F34084"/>
    <w:rsid w:val="00F34527"/>
    <w:rsid w:val="00F42D87"/>
    <w:rsid w:val="00F50314"/>
    <w:rsid w:val="00F50458"/>
    <w:rsid w:val="00F5317F"/>
    <w:rsid w:val="00F5379A"/>
    <w:rsid w:val="00F57261"/>
    <w:rsid w:val="00F60763"/>
    <w:rsid w:val="00F62B99"/>
    <w:rsid w:val="00F6569C"/>
    <w:rsid w:val="00F66317"/>
    <w:rsid w:val="00F70794"/>
    <w:rsid w:val="00F762A0"/>
    <w:rsid w:val="00F771E1"/>
    <w:rsid w:val="00F819E2"/>
    <w:rsid w:val="00F81E69"/>
    <w:rsid w:val="00F825A2"/>
    <w:rsid w:val="00F828BE"/>
    <w:rsid w:val="00F830A2"/>
    <w:rsid w:val="00F84251"/>
    <w:rsid w:val="00F85B66"/>
    <w:rsid w:val="00F90A5C"/>
    <w:rsid w:val="00F9197F"/>
    <w:rsid w:val="00F92143"/>
    <w:rsid w:val="00F93041"/>
    <w:rsid w:val="00F933A0"/>
    <w:rsid w:val="00F93FF8"/>
    <w:rsid w:val="00F945FC"/>
    <w:rsid w:val="00F97A99"/>
    <w:rsid w:val="00F97DAF"/>
    <w:rsid w:val="00FA07EB"/>
    <w:rsid w:val="00FA260A"/>
    <w:rsid w:val="00FA275C"/>
    <w:rsid w:val="00FA3D31"/>
    <w:rsid w:val="00FA4CE1"/>
    <w:rsid w:val="00FA6198"/>
    <w:rsid w:val="00FA6A4F"/>
    <w:rsid w:val="00FB219D"/>
    <w:rsid w:val="00FB2F5D"/>
    <w:rsid w:val="00FB30EB"/>
    <w:rsid w:val="00FB40E2"/>
    <w:rsid w:val="00FB4394"/>
    <w:rsid w:val="00FB447F"/>
    <w:rsid w:val="00FB4729"/>
    <w:rsid w:val="00FC2BAD"/>
    <w:rsid w:val="00FC393E"/>
    <w:rsid w:val="00FC3A73"/>
    <w:rsid w:val="00FC4A4C"/>
    <w:rsid w:val="00FC6FBA"/>
    <w:rsid w:val="00FD0C9C"/>
    <w:rsid w:val="00FD4AF5"/>
    <w:rsid w:val="00FD5AA0"/>
    <w:rsid w:val="00FE228C"/>
    <w:rsid w:val="00FF0BF8"/>
    <w:rsid w:val="00FF5597"/>
    <w:rsid w:val="00FF5641"/>
    <w:rsid w:val="00FF7797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374A1B6"/>
  <w15:docId w15:val="{8AD8D632-0B81-8045-BB37-9BA671AF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link w:val="Encabezado"/>
    <w:rsid w:val="000646C2"/>
    <w:rPr>
      <w:rFonts w:ascii="Arial" w:hAnsi="Arial" w:cs="Arial"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210EF"/>
    <w:pPr>
      <w:ind w:left="708"/>
    </w:pPr>
  </w:style>
  <w:style w:type="paragraph" w:styleId="NormalWeb">
    <w:name w:val="Normal (Web)"/>
    <w:basedOn w:val="Normal"/>
    <w:uiPriority w:val="99"/>
    <w:unhideWhenUsed/>
    <w:rsid w:val="00210772"/>
    <w:pPr>
      <w:spacing w:before="100" w:beforeAutospacing="1" w:after="100" w:afterAutospacing="1"/>
    </w:pPr>
    <w:rPr>
      <w:rFonts w:ascii="Times New Roman" w:hAnsi="Times New Roman" w:cs="Times New Roman"/>
      <w:bCs w:val="0"/>
      <w:lang w:eastAsia="ca-ES"/>
    </w:rPr>
  </w:style>
  <w:style w:type="paragraph" w:styleId="Textodeglobo">
    <w:name w:val="Balloon Text"/>
    <w:basedOn w:val="Normal"/>
    <w:link w:val="TextodegloboCar"/>
    <w:rsid w:val="003562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62E0"/>
    <w:rPr>
      <w:rFonts w:ascii="Segoe UI" w:hAnsi="Segoe UI" w:cs="Segoe UI"/>
      <w:bCs/>
      <w:sz w:val="18"/>
      <w:szCs w:val="18"/>
      <w:lang w:eastAsia="es-ES"/>
    </w:rPr>
  </w:style>
  <w:style w:type="paragraph" w:customStyle="1" w:styleId="Default">
    <w:name w:val="Default"/>
    <w:rsid w:val="00CD46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customStyle="1" w:styleId="a">
    <w:basedOn w:val="Normal"/>
    <w:next w:val="Textoindependiente"/>
    <w:rsid w:val="008052C4"/>
    <w:pPr>
      <w:jc w:val="both"/>
    </w:pPr>
    <w:rPr>
      <w:rFonts w:ascii="Garamond" w:hAnsi="Garamond" w:cs="Times New Roman"/>
      <w:bCs w:val="0"/>
      <w:sz w:val="23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8052C4"/>
    <w:pPr>
      <w:spacing w:after="120"/>
    </w:pPr>
  </w:style>
  <w:style w:type="character" w:customStyle="1" w:styleId="TextoindependienteCar">
    <w:name w:val="Texto independiente Car"/>
    <w:link w:val="Textoindependiente"/>
    <w:rsid w:val="008052C4"/>
    <w:rPr>
      <w:rFonts w:ascii="Arial" w:hAnsi="Arial" w:cs="Arial"/>
      <w:bCs/>
      <w:sz w:val="24"/>
      <w:szCs w:val="24"/>
      <w:lang w:val="ca-ES" w:eastAsia="es-ES"/>
    </w:rPr>
  </w:style>
  <w:style w:type="character" w:styleId="Hipervnculovisitado">
    <w:name w:val="FollowedHyperlink"/>
    <w:basedOn w:val="Fuentedeprrafopredeter"/>
    <w:rsid w:val="00A0786F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F50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B24E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24E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4E11"/>
    <w:rPr>
      <w:rFonts w:ascii="Arial" w:hAnsi="Arial" w:cs="Arial"/>
      <w:bCs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24E11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B24E11"/>
    <w:rPr>
      <w:rFonts w:ascii="Arial" w:hAnsi="Arial" w:cs="Arial"/>
      <w:b/>
      <w:bCs/>
      <w:lang w:val="ca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0C34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F7A37"/>
    <w:rPr>
      <w:color w:val="808080"/>
      <w:shd w:val="clear" w:color="auto" w:fill="E6E6E6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50FFF"/>
    <w:rPr>
      <w:color w:val="808080"/>
      <w:shd w:val="clear" w:color="auto" w:fill="E6E6E6"/>
    </w:rPr>
  </w:style>
  <w:style w:type="character" w:styleId="nfasis">
    <w:name w:val="Emphasis"/>
    <w:basedOn w:val="Fuentedeprrafopredeter"/>
    <w:qFormat/>
    <w:rsid w:val="00B60E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473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45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E989B-BB77-45EA-B6B5-BF134903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1595</Words>
  <Characters>8033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Links>
    <vt:vector size="6" baseType="variant">
      <vt:variant>
        <vt:i4>8192001</vt:i4>
      </vt:variant>
      <vt:variant>
        <vt:i4>6262</vt:i4>
      </vt:variant>
      <vt:variant>
        <vt:i4>1025</vt:i4>
      </vt:variant>
      <vt:variant>
        <vt:i4>1</vt:i4>
      </vt:variant>
      <vt:variant>
        <vt:lpwstr>territori_h3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Premsa FGC</cp:lastModifiedBy>
  <cp:revision>50</cp:revision>
  <cp:lastPrinted>2018-05-15T10:28:00Z</cp:lastPrinted>
  <dcterms:created xsi:type="dcterms:W3CDTF">2018-04-25T14:21:00Z</dcterms:created>
  <dcterms:modified xsi:type="dcterms:W3CDTF">2018-05-15T11:24:00Z</dcterms:modified>
</cp:coreProperties>
</file>